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0" w:type="dxa"/>
        <w:tblInd w:w="108" w:type="dxa"/>
        <w:tblBorders>
          <w:top w:val="single" w:sz="48" w:space="0" w:color="E36C0A"/>
          <w:left w:val="single" w:sz="48" w:space="0" w:color="E36C0A"/>
          <w:bottom w:val="single" w:sz="48" w:space="0" w:color="E36C0A"/>
          <w:right w:val="single" w:sz="48" w:space="0" w:color="E36C0A"/>
          <w:insideH w:val="single" w:sz="48" w:space="0" w:color="E36C0A"/>
          <w:insideV w:val="single" w:sz="48" w:space="0" w:color="E36C0A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76"/>
        <w:gridCol w:w="140"/>
        <w:gridCol w:w="850"/>
        <w:gridCol w:w="709"/>
        <w:gridCol w:w="2837"/>
        <w:gridCol w:w="2126"/>
        <w:gridCol w:w="893"/>
        <w:gridCol w:w="68"/>
        <w:gridCol w:w="1591"/>
      </w:tblGrid>
      <w:tr w:rsidR="00617E34" w:rsidRPr="004D7F60" w14:paraId="686C98C2" w14:textId="77777777" w:rsidTr="006F4439">
        <w:tc>
          <w:tcPr>
            <w:tcW w:w="2266" w:type="dxa"/>
            <w:gridSpan w:val="3"/>
            <w:tcBorders>
              <w:top w:val="single" w:sz="4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28CDAFE4" w14:textId="77777777" w:rsidR="00617E34" w:rsidRPr="00617E34" w:rsidRDefault="00617E34" w:rsidP="00D02717">
            <w:pPr>
              <w:rPr>
                <w:b/>
              </w:rPr>
            </w:pPr>
          </w:p>
        </w:tc>
        <w:tc>
          <w:tcPr>
            <w:tcW w:w="6633" w:type="dxa"/>
            <w:gridSpan w:val="5"/>
            <w:tcBorders>
              <w:top w:val="single" w:sz="48" w:space="0" w:color="0000FF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939BBAA" w14:textId="67CC77B3" w:rsidR="00617E34" w:rsidRPr="004F671F" w:rsidRDefault="00296FC1" w:rsidP="004F671F">
            <w:pPr>
              <w:pStyle w:val="berschrift1"/>
              <w:rPr>
                <w:sz w:val="36"/>
                <w:szCs w:val="16"/>
              </w:rPr>
            </w:pPr>
            <w:r w:rsidRPr="004F671F">
              <w:rPr>
                <w:sz w:val="36"/>
                <w:szCs w:val="16"/>
              </w:rPr>
              <w:t>Muster-</w:t>
            </w:r>
            <w:r w:rsidR="00617E34" w:rsidRPr="004F671F">
              <w:rPr>
                <w:sz w:val="36"/>
                <w:szCs w:val="16"/>
              </w:rPr>
              <w:t>Betriebsanweisung</w:t>
            </w:r>
          </w:p>
        </w:tc>
        <w:tc>
          <w:tcPr>
            <w:tcW w:w="1591" w:type="dxa"/>
            <w:tcBorders>
              <w:top w:val="single" w:sz="4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6E14FC8" w14:textId="77777777" w:rsidR="00FD308A" w:rsidRDefault="00617E34" w:rsidP="00CC7C09">
            <w:pPr>
              <w:rPr>
                <w:b/>
                <w:sz w:val="20"/>
              </w:rPr>
            </w:pPr>
            <w:r w:rsidRPr="00216744">
              <w:rPr>
                <w:b/>
                <w:sz w:val="20"/>
              </w:rPr>
              <w:t xml:space="preserve">Nr.: </w:t>
            </w:r>
            <w:r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16744">
              <w:rPr>
                <w:b/>
                <w:sz w:val="20"/>
              </w:rPr>
              <w:instrText xml:space="preserve"> FORMTEXT </w:instrText>
            </w:r>
            <w:r w:rsidRPr="00216744">
              <w:rPr>
                <w:b/>
                <w:sz w:val="20"/>
              </w:rPr>
            </w:r>
            <w:r w:rsidRPr="00216744">
              <w:rPr>
                <w:b/>
                <w:sz w:val="20"/>
              </w:rPr>
              <w:fldChar w:fldCharType="separate"/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t> </w:t>
            </w:r>
            <w:r w:rsidRPr="00216744">
              <w:rPr>
                <w:b/>
                <w:sz w:val="20"/>
              </w:rPr>
              <w:fldChar w:fldCharType="end"/>
            </w:r>
          </w:p>
          <w:p w14:paraId="6CBEA27D" w14:textId="77777777" w:rsidR="00617E34" w:rsidRPr="00FD308A" w:rsidRDefault="00D02717" w:rsidP="00CC7C0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Stand</w:t>
            </w:r>
            <w:r w:rsidR="00617E34" w:rsidRPr="00216744">
              <w:rPr>
                <w:b/>
                <w:sz w:val="20"/>
              </w:rPr>
              <w:t xml:space="preserve">: </w:t>
            </w:r>
            <w:r w:rsidR="00617E34" w:rsidRPr="00216744">
              <w:rPr>
                <w:b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617E34" w:rsidRPr="00216744">
              <w:rPr>
                <w:b/>
                <w:sz w:val="20"/>
              </w:rPr>
              <w:instrText xml:space="preserve"> FORMTEXT </w:instrText>
            </w:r>
            <w:r w:rsidR="00617E34" w:rsidRPr="00216744">
              <w:rPr>
                <w:b/>
                <w:sz w:val="20"/>
              </w:rPr>
            </w:r>
            <w:r w:rsidR="00617E34" w:rsidRPr="00216744">
              <w:rPr>
                <w:b/>
                <w:sz w:val="20"/>
              </w:rPr>
              <w:fldChar w:fldCharType="separate"/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t> </w:t>
            </w:r>
            <w:r w:rsidR="00617E34" w:rsidRPr="00216744">
              <w:rPr>
                <w:b/>
                <w:sz w:val="20"/>
              </w:rPr>
              <w:fldChar w:fldCharType="end"/>
            </w:r>
          </w:p>
        </w:tc>
      </w:tr>
      <w:tr w:rsidR="00067807" w14:paraId="463E2D6C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left w:w="0" w:type="dxa"/>
              <w:bottom w:w="57" w:type="dxa"/>
            </w:tcMar>
          </w:tcPr>
          <w:p w14:paraId="292D345A" w14:textId="77777777" w:rsidR="00067807" w:rsidRDefault="00067807" w:rsidP="005F0E88">
            <w:pPr>
              <w:pStyle w:val="berschrift1ohneNr"/>
            </w:pPr>
            <w:r>
              <w:t>Anwendungsbereich</w:t>
            </w:r>
          </w:p>
        </w:tc>
      </w:tr>
      <w:tr w:rsidR="00067807" w14:paraId="2C2B0536" w14:textId="77777777" w:rsidTr="006F4439">
        <w:trPr>
          <w:trHeight w:val="267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A616212" w14:textId="77777777" w:rsidR="00067807" w:rsidRPr="00216744" w:rsidRDefault="00D02717" w:rsidP="005F0E88">
            <w:pPr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Schule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64FC4492" w14:textId="77777777" w:rsidR="00067807" w:rsidRPr="00216744" w:rsidRDefault="00067807" w:rsidP="009A094D">
            <w:pPr>
              <w:spacing w:line="240" w:lineRule="auto"/>
              <w:ind w:right="176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DF94CB" w14:textId="77777777" w:rsidR="00067807" w:rsidRPr="00216744" w:rsidRDefault="00FD308A" w:rsidP="00D02717">
            <w:pPr>
              <w:spacing w:line="240" w:lineRule="auto"/>
              <w:ind w:left="34" w:right="-250"/>
              <w:rPr>
                <w:sz w:val="20"/>
              </w:rPr>
            </w:pPr>
            <w:r>
              <w:rPr>
                <w:b/>
                <w:sz w:val="20"/>
              </w:rPr>
              <w:t>A</w:t>
            </w:r>
            <w:r w:rsidR="00067807" w:rsidRPr="00216744">
              <w:rPr>
                <w:b/>
                <w:sz w:val="20"/>
              </w:rPr>
              <w:t>rbeitsplatz</w:t>
            </w:r>
            <w:r>
              <w:rPr>
                <w:b/>
                <w:sz w:val="20"/>
              </w:rPr>
              <w:t>/Zimmer</w:t>
            </w:r>
            <w:r w:rsidR="00067807" w:rsidRPr="00216744">
              <w:rPr>
                <w:b/>
                <w:sz w:val="20"/>
              </w:rPr>
              <w:t>:</w:t>
            </w:r>
            <w:r w:rsidR="00067807" w:rsidRPr="00216744">
              <w:rPr>
                <w:sz w:val="20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left w:w="0" w:type="dxa"/>
            </w:tcMar>
          </w:tcPr>
          <w:p w14:paraId="685BFDF8" w14:textId="77777777" w:rsidR="00067807" w:rsidRPr="00216744" w:rsidRDefault="00067807" w:rsidP="00D02717">
            <w:pPr>
              <w:spacing w:line="240" w:lineRule="auto"/>
              <w:ind w:firstLine="284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</w:tr>
      <w:tr w:rsidR="00067807" w14:paraId="55A47A5F" w14:textId="77777777" w:rsidTr="006F4439">
        <w:trPr>
          <w:trHeight w:val="288"/>
        </w:trPr>
        <w:tc>
          <w:tcPr>
            <w:tcW w:w="1276" w:type="dxa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973B499" w14:textId="77777777" w:rsidR="00067807" w:rsidRPr="00216744" w:rsidRDefault="00D02717" w:rsidP="005F0E88">
            <w:pPr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Gebäude</w:t>
            </w:r>
            <w:r w:rsidR="00067807" w:rsidRPr="00216744">
              <w:rPr>
                <w:b/>
                <w:sz w:val="20"/>
              </w:rPr>
              <w:t>:</w:t>
            </w: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36E40C1A" w14:textId="77777777" w:rsidR="00067807" w:rsidRPr="00216744" w:rsidRDefault="00067807" w:rsidP="00FD308A">
            <w:pPr>
              <w:spacing w:before="0" w:line="240" w:lineRule="auto"/>
              <w:ind w:right="318"/>
              <w:rPr>
                <w:sz w:val="20"/>
              </w:rPr>
            </w:pPr>
            <w:r w:rsidRPr="00216744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216744">
              <w:rPr>
                <w:sz w:val="20"/>
              </w:rPr>
              <w:instrText xml:space="preserve"> FORMTEXT </w:instrText>
            </w:r>
            <w:r w:rsidRPr="00216744">
              <w:rPr>
                <w:sz w:val="20"/>
              </w:rPr>
            </w:r>
            <w:r w:rsidRPr="00216744">
              <w:rPr>
                <w:sz w:val="20"/>
              </w:rPr>
              <w:fldChar w:fldCharType="separate"/>
            </w:r>
            <w:r w:rsidRPr="00216744">
              <w:rPr>
                <w:noProof/>
                <w:sz w:val="20"/>
              </w:rPr>
              <w:t>............................</w:t>
            </w:r>
            <w:r w:rsidRPr="00216744">
              <w:rPr>
                <w:sz w:val="20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5B115F6" w14:textId="77777777" w:rsidR="00067807" w:rsidRPr="00216744" w:rsidRDefault="00D02717" w:rsidP="00D02717">
            <w:pPr>
              <w:tabs>
                <w:tab w:val="left" w:pos="2302"/>
                <w:tab w:val="left" w:pos="2585"/>
              </w:tabs>
              <w:spacing w:before="0" w:line="240" w:lineRule="auto"/>
              <w:ind w:left="33"/>
              <w:rPr>
                <w:b/>
                <w:sz w:val="20"/>
              </w:rPr>
            </w:pPr>
            <w:r>
              <w:rPr>
                <w:b/>
                <w:sz w:val="20"/>
              </w:rPr>
              <w:t>Tätigkeit</w:t>
            </w:r>
            <w:r w:rsidR="00FD308A" w:rsidRPr="00FD308A">
              <w:rPr>
                <w:b/>
                <w:sz w:val="20"/>
              </w:rPr>
              <w:t>:</w:t>
            </w:r>
            <w:r w:rsidR="009A094D">
              <w:rPr>
                <w:b/>
                <w:sz w:val="20"/>
              </w:rPr>
              <w:t xml:space="preserve">  </w:t>
            </w:r>
            <w:r w:rsidR="009A094D" w:rsidRPr="009A094D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="009A094D" w:rsidRPr="009A094D">
              <w:rPr>
                <w:sz w:val="20"/>
              </w:rPr>
              <w:instrText xml:space="preserve"> FORMTEXT </w:instrText>
            </w:r>
            <w:r w:rsidR="009A094D" w:rsidRPr="009A094D">
              <w:rPr>
                <w:sz w:val="20"/>
              </w:rPr>
            </w:r>
            <w:r w:rsidR="009A094D" w:rsidRPr="009A094D">
              <w:rPr>
                <w:sz w:val="20"/>
              </w:rPr>
              <w:fldChar w:fldCharType="separate"/>
            </w:r>
            <w:r w:rsidR="009A094D" w:rsidRPr="009A094D">
              <w:rPr>
                <w:sz w:val="20"/>
              </w:rPr>
              <w:t>............................</w:t>
            </w:r>
            <w:r w:rsidR="009A094D" w:rsidRPr="009A094D">
              <w:rPr>
                <w:sz w:val="20"/>
              </w:rPr>
              <w:fldChar w:fldCharType="end"/>
            </w:r>
          </w:p>
        </w:tc>
      </w:tr>
      <w:tr w:rsidR="006718C9" w14:paraId="2EF48DA2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21F77FF5" w14:textId="77777777" w:rsidR="006718C9" w:rsidRPr="002C3262" w:rsidRDefault="009A094D" w:rsidP="00770239">
            <w:pPr>
              <w:pStyle w:val="berschrift1ohneNr"/>
            </w:pPr>
            <w:r>
              <w:t>Geltungsbereich</w:t>
            </w:r>
            <w:r w:rsidR="002E1F7B">
              <w:t>: Maschinen, Geräte, Arbeitsverfahren</w:t>
            </w:r>
          </w:p>
        </w:tc>
      </w:tr>
      <w:tr w:rsidR="00770239" w14:paraId="129D453C" w14:textId="77777777" w:rsidTr="00D02717">
        <w:trPr>
          <w:trHeight w:val="227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FFFFFF"/>
            <w:tcMar>
              <w:top w:w="57" w:type="dxa"/>
              <w:bottom w:w="57" w:type="dxa"/>
            </w:tcMar>
            <w:vAlign w:val="center"/>
          </w:tcPr>
          <w:p w14:paraId="76EA3918" w14:textId="3BFA6E73" w:rsidR="006D1B05" w:rsidRPr="00472A64" w:rsidRDefault="00781DC3" w:rsidP="002C1C75">
            <w:pPr>
              <w:spacing w:before="0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Arbeiten </w:t>
            </w:r>
            <w:r w:rsidR="00F7598D">
              <w:rPr>
                <w:rFonts w:cs="Arial"/>
                <w:b/>
                <w:sz w:val="28"/>
                <w:szCs w:val="28"/>
              </w:rPr>
              <w:t xml:space="preserve">mit dem </w:t>
            </w:r>
            <w:r w:rsidR="00803FFE">
              <w:rPr>
                <w:rFonts w:cs="Arial"/>
                <w:b/>
                <w:sz w:val="28"/>
                <w:szCs w:val="28"/>
              </w:rPr>
              <w:t>Heißluftgebläse</w:t>
            </w:r>
            <w:r w:rsidR="00550A69">
              <w:rPr>
                <w:rFonts w:cs="Arial"/>
                <w:b/>
                <w:sz w:val="28"/>
                <w:szCs w:val="28"/>
              </w:rPr>
              <w:t xml:space="preserve"> </w:t>
            </w:r>
            <w:r w:rsidR="002C1C75">
              <w:rPr>
                <w:rFonts w:cs="Arial"/>
                <w:b/>
                <w:sz w:val="28"/>
                <w:szCs w:val="28"/>
              </w:rPr>
              <w:t xml:space="preserve">und </w:t>
            </w:r>
            <w:r w:rsidR="00F7598D">
              <w:rPr>
                <w:rFonts w:cs="Arial"/>
                <w:b/>
                <w:sz w:val="28"/>
                <w:szCs w:val="28"/>
              </w:rPr>
              <w:t xml:space="preserve">der </w:t>
            </w:r>
            <w:r w:rsidR="00803FFE">
              <w:rPr>
                <w:rFonts w:cs="Arial"/>
                <w:b/>
                <w:sz w:val="28"/>
                <w:szCs w:val="28"/>
              </w:rPr>
              <w:t>Heißluftpistole</w:t>
            </w:r>
          </w:p>
        </w:tc>
      </w:tr>
      <w:tr w:rsidR="00770239" w:rsidRPr="006718C9" w14:paraId="5D0CDBB9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3675B77C" w14:textId="77777777" w:rsidR="00770239" w:rsidRPr="009C7BC6" w:rsidRDefault="006B776F" w:rsidP="009C7BC6">
            <w:pPr>
              <w:pStyle w:val="berschrift1ohneNr"/>
            </w:pPr>
            <w:r>
              <w:rPr>
                <w:szCs w:val="22"/>
              </w:rPr>
              <w:t>Gefahren für Mensch und Umwelt</w:t>
            </w:r>
          </w:p>
        </w:tc>
      </w:tr>
      <w:tr w:rsidR="00F464F7" w14:paraId="196C9D92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87CE7D3" w14:textId="34B224B6" w:rsidR="00152A16" w:rsidRDefault="00DF4510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71C5708" wp14:editId="308E6152">
                  <wp:extent cx="650875" cy="650875"/>
                  <wp:effectExtent l="0" t="0" r="0" b="0"/>
                  <wp:docPr id="212" name="Bild 212" descr="GHS-Piktogramme - Reiz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" descr="GHS-Piktogramme - Reiz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r:link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5BFEE8" w14:textId="77777777" w:rsidR="005F30FB" w:rsidRPr="00476283" w:rsidRDefault="005F30FB" w:rsidP="005F30FB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14:paraId="51563394" w14:textId="7C5A62D2" w:rsidR="005F30FB" w:rsidRDefault="005F30FB" w:rsidP="00152A16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28E0DD9" wp14:editId="0EB6058B">
                  <wp:extent cx="539750" cy="471170"/>
                  <wp:effectExtent l="0" t="0" r="0" b="5080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80F4C19" w14:textId="77777777" w:rsidR="005F30FB" w:rsidRDefault="005F30FB" w:rsidP="005F30FB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rFonts w:cs="Arial"/>
                <w:szCs w:val="18"/>
              </w:rPr>
            </w:pPr>
            <w:r w:rsidRPr="00467D72">
              <w:rPr>
                <w:rFonts w:cs="Arial"/>
                <w:szCs w:val="18"/>
              </w:rPr>
              <w:t xml:space="preserve">Gefahr eines Stromschlages durch </w:t>
            </w:r>
            <w:r w:rsidRPr="00384FBE">
              <w:rPr>
                <w:rFonts w:cs="Arial"/>
              </w:rPr>
              <w:t>defekte elektrische Bauteile</w:t>
            </w:r>
            <w:r>
              <w:rPr>
                <w:rFonts w:cs="Arial"/>
              </w:rPr>
              <w:t xml:space="preserve"> oder </w:t>
            </w:r>
            <w:r>
              <w:rPr>
                <w:rFonts w:cs="Arial"/>
                <w:szCs w:val="18"/>
              </w:rPr>
              <w:t>beschädigte Anschlusskabel</w:t>
            </w:r>
            <w:r w:rsidRPr="00467D72">
              <w:rPr>
                <w:rFonts w:cs="Arial"/>
                <w:szCs w:val="18"/>
              </w:rPr>
              <w:t>.</w:t>
            </w:r>
          </w:p>
          <w:p w14:paraId="7D65BB18" w14:textId="7D69931F" w:rsidR="00803FFE" w:rsidRDefault="00803FFE" w:rsidP="000D00D3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>
              <w:rPr>
                <w:szCs w:val="18"/>
              </w:rPr>
              <w:t>Stolpergefahr durch ungünstig verlaufende Anschlusskabel</w:t>
            </w:r>
            <w:r w:rsidR="000D00D3">
              <w:rPr>
                <w:szCs w:val="18"/>
              </w:rPr>
              <w:t>.</w:t>
            </w:r>
          </w:p>
          <w:p w14:paraId="37CBE18E" w14:textId="524E8CC6" w:rsidR="00803FFE" w:rsidRPr="00B45052" w:rsidRDefault="00F7598D" w:rsidP="000D00D3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Gesundheitsgefahr durch Emission von Gefahrstoffen</w:t>
            </w:r>
            <w:r w:rsidR="00803FFE" w:rsidRPr="00803FFE">
              <w:rPr>
                <w:szCs w:val="18"/>
              </w:rPr>
              <w:t>, welche beim Erhitzen von Materialien entstehen</w:t>
            </w:r>
            <w:r w:rsidR="00267798">
              <w:rPr>
                <w:szCs w:val="18"/>
              </w:rPr>
              <w:t>.</w:t>
            </w:r>
          </w:p>
          <w:p w14:paraId="2BF8142E" w14:textId="124F0B1A" w:rsidR="00B45052" w:rsidRDefault="00B45052" w:rsidP="000D00D3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rFonts w:cs="Arial"/>
                <w:szCs w:val="18"/>
              </w:rPr>
            </w:pPr>
            <w:r w:rsidRPr="00B45052">
              <w:rPr>
                <w:rFonts w:cs="Arial"/>
                <w:szCs w:val="18"/>
              </w:rPr>
              <w:t>Gefahr von Verbrennungen durch Kontakt mit dem heißen Luftstrom</w:t>
            </w:r>
            <w:r>
              <w:rPr>
                <w:rFonts w:cs="Arial"/>
                <w:szCs w:val="18"/>
              </w:rPr>
              <w:t xml:space="preserve">, der Ausblasdüse oder erhitzter </w:t>
            </w:r>
            <w:r w:rsidR="000D00D3">
              <w:rPr>
                <w:rFonts w:cs="Arial"/>
                <w:szCs w:val="18"/>
              </w:rPr>
              <w:t>Werkstoff</w:t>
            </w:r>
            <w:r>
              <w:rPr>
                <w:rFonts w:cs="Arial"/>
                <w:szCs w:val="18"/>
              </w:rPr>
              <w:t xml:space="preserve">oberfläche. </w:t>
            </w:r>
          </w:p>
          <w:p w14:paraId="2FCA8253" w14:textId="27596803" w:rsidR="00B45052" w:rsidRDefault="00B45052" w:rsidP="000D00D3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rFonts w:cs="Arial"/>
                <w:szCs w:val="18"/>
              </w:rPr>
            </w:pPr>
            <w:r w:rsidRPr="00B45052">
              <w:rPr>
                <w:rFonts w:cs="Arial"/>
                <w:szCs w:val="18"/>
              </w:rPr>
              <w:t>Brandgefahr durch den heißen Luftstrom oder die heiße Ausblasdüse des Heißluftgebläses.</w:t>
            </w:r>
          </w:p>
          <w:p w14:paraId="65E1E9A9" w14:textId="5182A415" w:rsidR="0043577E" w:rsidRPr="00B45052" w:rsidRDefault="0043577E" w:rsidP="000D00D3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Brandgefahr durch Überhitzen von Materialien.</w:t>
            </w:r>
          </w:p>
          <w:p w14:paraId="2C320CBD" w14:textId="06F66546" w:rsidR="00B45052" w:rsidRPr="00803FFE" w:rsidRDefault="00B45052" w:rsidP="000D00D3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rFonts w:cs="Arial"/>
                <w:szCs w:val="18"/>
              </w:rPr>
            </w:pPr>
            <w:r w:rsidRPr="00B45052">
              <w:rPr>
                <w:rFonts w:cs="Arial"/>
                <w:szCs w:val="18"/>
              </w:rPr>
              <w:t>Brandgefahr durch Entzündung von brennbaren Flüssigkeiten oder Gasen in der Nähe.</w:t>
            </w:r>
          </w:p>
          <w:p w14:paraId="3B107CB2" w14:textId="7A7A25C8" w:rsidR="00DF4510" w:rsidRPr="00467D72" w:rsidRDefault="00DF4510" w:rsidP="000D00D3">
            <w:pPr>
              <w:numPr>
                <w:ilvl w:val="0"/>
                <w:numId w:val="7"/>
              </w:numPr>
              <w:spacing w:before="0" w:line="240" w:lineRule="auto"/>
              <w:ind w:left="296" w:hanging="283"/>
              <w:rPr>
                <w:szCs w:val="18"/>
              </w:rPr>
            </w:pPr>
            <w:r>
              <w:rPr>
                <w:rFonts w:cs="Arial"/>
                <w:szCs w:val="18"/>
              </w:rPr>
              <w:t xml:space="preserve">Brandgefahr </w:t>
            </w:r>
            <w:r w:rsidR="00B45052">
              <w:rPr>
                <w:rFonts w:cs="Arial"/>
                <w:szCs w:val="18"/>
              </w:rPr>
              <w:t>durch unsachgemäßes Ablegen</w:t>
            </w:r>
            <w:r>
              <w:rPr>
                <w:rFonts w:cs="Arial"/>
                <w:szCs w:val="18"/>
              </w:rPr>
              <w:t xml:space="preserve"> oder Aufbewahren heißer </w:t>
            </w:r>
            <w:r w:rsidR="00B45052">
              <w:rPr>
                <w:rFonts w:cs="Arial"/>
                <w:szCs w:val="18"/>
              </w:rPr>
              <w:t xml:space="preserve">Gebläse. </w:t>
            </w:r>
          </w:p>
          <w:p w14:paraId="2F7793C4" w14:textId="563E12AF" w:rsidR="00316593" w:rsidRPr="00B45052" w:rsidRDefault="00DF4510" w:rsidP="000D00D3">
            <w:pPr>
              <w:pStyle w:val="FormatvorlageRegeln"/>
              <w:numPr>
                <w:ilvl w:val="0"/>
                <w:numId w:val="7"/>
              </w:numPr>
              <w:ind w:left="296" w:hanging="283"/>
              <w:rPr>
                <w:sz w:val="18"/>
                <w:szCs w:val="18"/>
              </w:rPr>
            </w:pPr>
            <w:r w:rsidRPr="00B45052">
              <w:rPr>
                <w:sz w:val="18"/>
                <w:szCs w:val="18"/>
              </w:rPr>
              <w:t xml:space="preserve">Gefahr von Augenverletzungen durch </w:t>
            </w:r>
            <w:r w:rsidR="00B45052" w:rsidRPr="00B45052">
              <w:rPr>
                <w:sz w:val="18"/>
                <w:szCs w:val="18"/>
              </w:rPr>
              <w:t>Abplatzen oder Zerplatzen erhitzter Materialien</w:t>
            </w:r>
            <w:r w:rsidR="000D00D3">
              <w:rPr>
                <w:sz w:val="18"/>
                <w:szCs w:val="18"/>
              </w:rPr>
              <w:t>.</w:t>
            </w:r>
          </w:p>
        </w:tc>
      </w:tr>
      <w:tr w:rsidR="00473A97" w:rsidRPr="006718C9" w14:paraId="6667AE1E" w14:textId="77777777" w:rsidTr="00D02717"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76E5BBEF" w14:textId="77777777" w:rsidR="00473A97" w:rsidRPr="002C3262" w:rsidRDefault="006B776F" w:rsidP="00693BB4">
            <w:pPr>
              <w:pStyle w:val="berschrift1ohneNr"/>
            </w:pPr>
            <w:r>
              <w:t>Schutzmaßnahmen und Verhaltensregeln</w:t>
            </w:r>
          </w:p>
        </w:tc>
      </w:tr>
      <w:tr w:rsidR="00FF6314" w14:paraId="0C37522C" w14:textId="77777777" w:rsidTr="00152A16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28F9D20" w14:textId="77777777" w:rsidR="004B770B" w:rsidRPr="007E7305" w:rsidRDefault="004B770B" w:rsidP="00693BB4">
            <w:pPr>
              <w:spacing w:before="0" w:line="240" w:lineRule="auto"/>
              <w:jc w:val="center"/>
              <w:rPr>
                <w:sz w:val="8"/>
                <w:szCs w:val="8"/>
              </w:rPr>
            </w:pPr>
          </w:p>
          <w:p w14:paraId="5395863A" w14:textId="77777777" w:rsidR="00FA4540" w:rsidRPr="00476283" w:rsidRDefault="00FA4540" w:rsidP="00693BB4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14:paraId="2A4B510A" w14:textId="366227F6" w:rsidR="00D71A9D" w:rsidRDefault="005F30FB" w:rsidP="00693BB4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6EA3E221" wp14:editId="2026FD0F">
                  <wp:extent cx="539750" cy="539750"/>
                  <wp:effectExtent l="0" t="0" r="0" b="0"/>
                  <wp:docPr id="4" name="Grafik 4" descr="https://www.bghm.de/fileadmin/user_upload/Arbeitsschuetzer/Praxishilfen/Sicherheitszeichen/gebote/M004_Augenschutz-benutz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fik 4" descr="https://www.bghm.de/fileadmin/user_upload/Arbeitsschuetzer/Praxishilfen/Sicherheitszeichen/gebote/M004_Augenschutz-benutzen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70AAAD" w14:textId="77777777" w:rsidR="00D71A9D" w:rsidRPr="00476283" w:rsidRDefault="00D71A9D" w:rsidP="00693BB4">
            <w:pPr>
              <w:spacing w:before="0" w:line="240" w:lineRule="auto"/>
              <w:jc w:val="center"/>
              <w:rPr>
                <w:sz w:val="6"/>
                <w:szCs w:val="6"/>
              </w:rPr>
            </w:pPr>
          </w:p>
          <w:p w14:paraId="4B50719C" w14:textId="034D16A2" w:rsidR="004B770B" w:rsidRDefault="005F30FB" w:rsidP="00693BB4">
            <w:pPr>
              <w:spacing w:before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F69EA64" wp14:editId="5D51D83E">
                  <wp:extent cx="539750" cy="539750"/>
                  <wp:effectExtent l="0" t="0" r="0" b="0"/>
                  <wp:docPr id="9" name="Grafik 9" descr="https://www.bghm.de/fileadmin/user_upload/Arbeitsschuetzer/Praxishilfen/Sicherheitszeichen/gebote/M009_Handschutz_benutzen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 descr="https://www.bghm.de/fileadmin/user_upload/Arbeitsschuetzer/Praxishilfen/Sicherheitszeichen/gebote/M009_Handschutz_benutzen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90B0562" w14:textId="3938FD87" w:rsidR="005F30FB" w:rsidRPr="005F30FB" w:rsidRDefault="005F30FB" w:rsidP="005F30FB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rPr>
                <w:szCs w:val="18"/>
              </w:rPr>
              <w:t>Mit dem Heißluftgebläse dürfen nur hierzu beauftragte und unterwiesene Personen arbeiten.</w:t>
            </w:r>
          </w:p>
          <w:p w14:paraId="1956B545" w14:textId="77777777" w:rsidR="00FD241A" w:rsidRPr="00550A69" w:rsidRDefault="00FD241A" w:rsidP="00FD241A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 w:rsidRPr="00EE7EE6">
              <w:rPr>
                <w:rFonts w:cs="Arial"/>
              </w:rPr>
              <w:t>Vor Inbetriebnahme Maschine</w:t>
            </w:r>
            <w:r>
              <w:rPr>
                <w:rFonts w:cs="Arial"/>
              </w:rPr>
              <w:t>/Gerät</w:t>
            </w:r>
            <w:r w:rsidRPr="00EE7EE6">
              <w:rPr>
                <w:rFonts w:cs="Arial"/>
              </w:rPr>
              <w:t xml:space="preserve">, Kabel und Stecker auf </w:t>
            </w:r>
            <w:r>
              <w:rPr>
                <w:rFonts w:cs="Arial"/>
              </w:rPr>
              <w:t xml:space="preserve">erkennbare </w:t>
            </w:r>
            <w:r w:rsidRPr="00EE7EE6">
              <w:rPr>
                <w:rFonts w:cs="Arial"/>
              </w:rPr>
              <w:t>Mängel prüfen</w:t>
            </w:r>
            <w:r>
              <w:rPr>
                <w:rFonts w:cs="Arial"/>
              </w:rPr>
              <w:t xml:space="preserve"> </w:t>
            </w:r>
            <w:r>
              <w:rPr>
                <w:szCs w:val="18"/>
              </w:rPr>
              <w:t>(Sicht- und Funktionsprüfung).</w:t>
            </w:r>
          </w:p>
          <w:p w14:paraId="5A62F5B7" w14:textId="7DBB1E53" w:rsidR="005F30FB" w:rsidRPr="005F30FB" w:rsidRDefault="005F30FB" w:rsidP="005F30FB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rPr>
                <w:szCs w:val="18"/>
              </w:rPr>
              <w:t>Bedienungsanleitung des Herstellers beachten.</w:t>
            </w:r>
          </w:p>
          <w:p w14:paraId="68234171" w14:textId="128F0427" w:rsidR="0062013E" w:rsidRPr="00DF4510" w:rsidRDefault="00DF4510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rPr>
                <w:rFonts w:cs="Arial"/>
              </w:rPr>
              <w:t>Anschlusskabel ohne Stolperfallen verlegen</w:t>
            </w:r>
            <w:r w:rsidR="000D00D3">
              <w:rPr>
                <w:rFonts w:cs="Arial"/>
              </w:rPr>
              <w:t>.</w:t>
            </w:r>
          </w:p>
          <w:p w14:paraId="2244693F" w14:textId="76D26C5B" w:rsidR="00B45052" w:rsidRPr="0015411B" w:rsidRDefault="00B45052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t>F</w:t>
            </w:r>
            <w:r w:rsidRPr="00B45052">
              <w:t>euerfeste Unterlage</w:t>
            </w:r>
            <w:r>
              <w:t xml:space="preserve"> verwenden</w:t>
            </w:r>
            <w:r w:rsidR="000D00D3">
              <w:t>.</w:t>
            </w:r>
          </w:p>
          <w:p w14:paraId="63AA6A93" w14:textId="7A15A15B" w:rsidR="00DF4510" w:rsidRDefault="00B45052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 w:rsidRPr="00B45052">
              <w:t>Für eine sichere Abstellmöglichkeit des Heißluftgebläses sorgen</w:t>
            </w:r>
            <w:r>
              <w:t>.</w:t>
            </w:r>
          </w:p>
          <w:p w14:paraId="77A90509" w14:textId="5474BD9D" w:rsidR="00462692" w:rsidRDefault="00462692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t>Ausreichend lüften o</w:t>
            </w:r>
            <w:r w:rsidR="00267798">
              <w:t>der unter einem Abzug arbeiten.</w:t>
            </w:r>
          </w:p>
          <w:p w14:paraId="4E2F4B7F" w14:textId="7C404324" w:rsidR="00DF4510" w:rsidRDefault="0043577E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t>Materialien</w:t>
            </w:r>
            <w:r w:rsidR="00DF4510">
              <w:t xml:space="preserve"> </w:t>
            </w:r>
            <w:r>
              <w:t>ggf. fi</w:t>
            </w:r>
            <w:r w:rsidR="00DF4510">
              <w:t>xieren</w:t>
            </w:r>
            <w:r w:rsidR="000D00D3">
              <w:t>.</w:t>
            </w:r>
          </w:p>
          <w:p w14:paraId="0109EF2C" w14:textId="0193CC9C" w:rsidR="00DF4510" w:rsidRDefault="0043577E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t>Temperaturstabilität der erhitzen Materialien beachten (Materialien nicht überhitzen)</w:t>
            </w:r>
            <w:r w:rsidR="000D00D3">
              <w:t>.</w:t>
            </w:r>
          </w:p>
          <w:p w14:paraId="1E1D1F5E" w14:textId="6352BED6" w:rsidR="005F30FB" w:rsidRDefault="005F30FB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rPr>
                <w:szCs w:val="18"/>
              </w:rPr>
              <w:t>Sicherstellen, dass sich keine brennbaren Gegenstände in der Nähe des Heißluftgebläses befinden.</w:t>
            </w:r>
          </w:p>
          <w:p w14:paraId="02DE8F11" w14:textId="28F4635A" w:rsidR="00293D88" w:rsidRDefault="00DF4510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t>Ggf. Schutzbrille</w:t>
            </w:r>
            <w:r w:rsidR="00462692">
              <w:t xml:space="preserve"> und hitzefeste Handschuhe</w:t>
            </w:r>
            <w:r>
              <w:t xml:space="preserve"> tragen</w:t>
            </w:r>
            <w:r w:rsidR="00462692">
              <w:t>.</w:t>
            </w:r>
          </w:p>
          <w:p w14:paraId="6414C786" w14:textId="152B9083" w:rsidR="00293D88" w:rsidRPr="0015411B" w:rsidRDefault="00293D88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 w:rsidRPr="00293D88">
              <w:t xml:space="preserve">Nur abgekühlte </w:t>
            </w:r>
            <w:r w:rsidR="0043577E">
              <w:t>Heißluftgebläse</w:t>
            </w:r>
            <w:r w:rsidRPr="00293D88">
              <w:t xml:space="preserve"> aufräumen.</w:t>
            </w:r>
          </w:p>
        </w:tc>
      </w:tr>
      <w:tr w:rsidR="009428F0" w14:paraId="19E355E9" w14:textId="77777777" w:rsidTr="00D02717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41582A71" w14:textId="77777777"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>Verhalten bei Störungen</w:t>
            </w:r>
            <w:r w:rsidR="009A094D">
              <w:rPr>
                <w:b/>
                <w:color w:val="FFFFFF"/>
                <w:sz w:val="20"/>
              </w:rPr>
              <w:t xml:space="preserve"> und im Gefahrenfall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6E60FD53" w14:textId="77777777" w:rsidR="009428F0" w:rsidRPr="00A23FA4" w:rsidRDefault="009428F0" w:rsidP="00BB6F9A">
            <w:pPr>
              <w:keepNext/>
              <w:rPr>
                <w:b/>
                <w:sz w:val="20"/>
              </w:rPr>
            </w:pPr>
            <w:r w:rsidRPr="00A23FA4">
              <w:rPr>
                <w:b/>
                <w:sz w:val="20"/>
              </w:rPr>
              <w:t>Feuer: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14:paraId="258F53ED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single" w:sz="8" w:space="0" w:color="0000FF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638FC1" w14:textId="77777777" w:rsidR="00FF6314" w:rsidRDefault="00FF6314" w:rsidP="00693BB4">
            <w:pPr>
              <w:spacing w:before="0" w:line="240" w:lineRule="auto"/>
            </w:pPr>
          </w:p>
        </w:tc>
        <w:tc>
          <w:tcPr>
            <w:tcW w:w="9074" w:type="dxa"/>
            <w:gridSpan w:val="7"/>
            <w:tcBorders>
              <w:top w:val="nil"/>
              <w:left w:val="nil"/>
              <w:bottom w:val="single" w:sz="8" w:space="0" w:color="0000FF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  <w:right w:w="170" w:type="dxa"/>
            </w:tcMar>
          </w:tcPr>
          <w:p w14:paraId="7DA689CC" w14:textId="77777777" w:rsidR="004F671F" w:rsidRPr="004F671F" w:rsidRDefault="004F671F" w:rsidP="00465010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 w:rsidRPr="002C1C75">
              <w:rPr>
                <w:rFonts w:cs="Arial"/>
              </w:rPr>
              <w:t>Lehrkraft informieren</w:t>
            </w:r>
            <w:r>
              <w:rPr>
                <w:rFonts w:cs="Arial"/>
              </w:rPr>
              <w:t>.</w:t>
            </w:r>
          </w:p>
          <w:p w14:paraId="73FAC553" w14:textId="77777777" w:rsidR="004F671F" w:rsidRDefault="002C1C75" w:rsidP="004F671F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 w:rsidRPr="00465010">
              <w:rPr>
                <w:rFonts w:cs="Arial"/>
              </w:rPr>
              <w:t>Maschine</w:t>
            </w:r>
            <w:r w:rsidRPr="002C1C75">
              <w:rPr>
                <w:rFonts w:cs="Arial"/>
              </w:rPr>
              <w:t xml:space="preserve"> abschalten</w:t>
            </w:r>
            <w:r>
              <w:rPr>
                <w:rFonts w:cs="Arial"/>
              </w:rPr>
              <w:t xml:space="preserve"> </w:t>
            </w:r>
            <w:r w:rsidR="00465010" w:rsidRPr="00465010">
              <w:rPr>
                <w:rFonts w:cs="Arial"/>
              </w:rPr>
              <w:t>und von der Stromversorgung trennen.</w:t>
            </w:r>
          </w:p>
          <w:p w14:paraId="6F297C38" w14:textId="4A568360" w:rsidR="00F24212" w:rsidRPr="0015411B" w:rsidRDefault="004F671F" w:rsidP="004F671F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</w:pPr>
            <w:r>
              <w:t>Abkühlzeit beachten.</w:t>
            </w:r>
          </w:p>
        </w:tc>
      </w:tr>
      <w:tr w:rsidR="009428F0" w14:paraId="77B28AC4" w14:textId="77777777" w:rsidTr="00BB6F9A">
        <w:tblPrEx>
          <w:tblBorders>
            <w:top w:val="single" w:sz="48" w:space="0" w:color="0000FF"/>
            <w:left w:val="single" w:sz="48" w:space="0" w:color="0000FF"/>
            <w:bottom w:val="single" w:sz="48" w:space="0" w:color="0000FF"/>
            <w:right w:val="single" w:sz="48" w:space="0" w:color="0000FF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8831" w:type="dxa"/>
            <w:gridSpan w:val="7"/>
            <w:tcBorders>
              <w:top w:val="single" w:sz="4" w:space="0" w:color="0000FF"/>
              <w:bottom w:val="single" w:sz="4" w:space="0" w:color="0000FF"/>
            </w:tcBorders>
            <w:shd w:val="clear" w:color="auto" w:fill="0000FF"/>
          </w:tcPr>
          <w:p w14:paraId="06936E03" w14:textId="5D4DFD75" w:rsidR="009428F0" w:rsidRPr="00A23FA4" w:rsidRDefault="009428F0" w:rsidP="00BB6F9A">
            <w:pPr>
              <w:keepNext/>
              <w:jc w:val="center"/>
              <w:rPr>
                <w:b/>
                <w:color w:val="FFFFFF"/>
                <w:sz w:val="20"/>
              </w:rPr>
            </w:pPr>
            <w:r w:rsidRPr="00A23FA4">
              <w:rPr>
                <w:b/>
                <w:color w:val="FFFFFF"/>
                <w:sz w:val="20"/>
              </w:rPr>
              <w:t xml:space="preserve">Verhalten bei </w:t>
            </w:r>
            <w:r>
              <w:rPr>
                <w:b/>
                <w:color w:val="FFFFFF"/>
                <w:sz w:val="20"/>
              </w:rPr>
              <w:t>Unfällen, Erste Hilfe</w:t>
            </w:r>
          </w:p>
        </w:tc>
        <w:tc>
          <w:tcPr>
            <w:tcW w:w="1659" w:type="dxa"/>
            <w:gridSpan w:val="2"/>
            <w:tcBorders>
              <w:top w:val="single" w:sz="4" w:space="0" w:color="0000FF"/>
              <w:bottom w:val="single" w:sz="4" w:space="0" w:color="0000FF"/>
            </w:tcBorders>
          </w:tcPr>
          <w:p w14:paraId="60F0246E" w14:textId="77777777" w:rsidR="009428F0" w:rsidRPr="00A23FA4" w:rsidRDefault="009428F0" w:rsidP="00BB6F9A">
            <w:pPr>
              <w:keepNext/>
              <w:rPr>
                <w:b/>
                <w:sz w:val="20"/>
              </w:rPr>
            </w:pPr>
            <w:r>
              <w:rPr>
                <w:b/>
                <w:sz w:val="20"/>
              </w:rPr>
              <w:t>Notruf</w:t>
            </w:r>
            <w:r w:rsidRPr="00A23FA4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="00D02717">
              <w:rPr>
                <w:szCs w:val="18"/>
              </w:rPr>
              <w:t>112</w:t>
            </w:r>
          </w:p>
        </w:tc>
      </w:tr>
      <w:tr w:rsidR="00FF6314" w14:paraId="3A1DF572" w14:textId="77777777" w:rsidTr="006F4439">
        <w:tc>
          <w:tcPr>
            <w:tcW w:w="1416" w:type="dxa"/>
            <w:gridSpan w:val="2"/>
            <w:tcBorders>
              <w:top w:val="single" w:sz="8" w:space="0" w:color="0000FF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782763E" w14:textId="395CA7E8" w:rsidR="00FF6314" w:rsidRDefault="00DF4510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 wp14:anchorId="65E9C448" wp14:editId="5A02D2C5">
                  <wp:extent cx="539115" cy="539115"/>
                  <wp:effectExtent l="0" t="0" r="0" b="0"/>
                  <wp:docPr id="210" name="Grafik 3" descr="D:\2017-11\E003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3" descr="D:\2017-11\E003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single" w:sz="8" w:space="0" w:color="0000FF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2FEF7E0" w14:textId="581607FA" w:rsidR="004D3759" w:rsidRPr="004D3759" w:rsidRDefault="000D00D3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Heißluftgebläse</w:t>
            </w:r>
            <w:r w:rsidR="004D3759" w:rsidRPr="004D3759">
              <w:rPr>
                <w:rFonts w:cs="Arial"/>
              </w:rPr>
              <w:t xml:space="preserve"> </w:t>
            </w:r>
            <w:r w:rsidR="00CC0BE0">
              <w:rPr>
                <w:rFonts w:cs="Arial"/>
              </w:rPr>
              <w:t>ab</w:t>
            </w:r>
            <w:r w:rsidR="00BE7FEF">
              <w:rPr>
                <w:rFonts w:cs="Arial"/>
              </w:rPr>
              <w:t>s</w:t>
            </w:r>
            <w:r w:rsidR="004D3759" w:rsidRPr="004D3759">
              <w:rPr>
                <w:rFonts w:cs="Arial"/>
              </w:rPr>
              <w:t>chalten</w:t>
            </w:r>
            <w:r w:rsidR="00465010">
              <w:rPr>
                <w:rFonts w:cs="Arial"/>
              </w:rPr>
              <w:t xml:space="preserve"> </w:t>
            </w:r>
            <w:r w:rsidR="00465010" w:rsidRPr="00465010">
              <w:rPr>
                <w:rFonts w:cs="Arial"/>
              </w:rPr>
              <w:t>und von der Stromversorgung trennen</w:t>
            </w:r>
            <w:r w:rsidR="004D3759" w:rsidRPr="004D3759">
              <w:rPr>
                <w:rFonts w:cs="Arial"/>
              </w:rPr>
              <w:t>, Not-Aus-Schalter betätigen.</w:t>
            </w:r>
          </w:p>
          <w:p w14:paraId="5EA6992E" w14:textId="77777777" w:rsidR="004F671F" w:rsidRPr="004D3759" w:rsidRDefault="004F671F" w:rsidP="004F671F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Lehrkraft informieren.</w:t>
            </w:r>
          </w:p>
          <w:p w14:paraId="6D989C84" w14:textId="77777777" w:rsidR="004F671F" w:rsidRDefault="004F671F" w:rsidP="004F671F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Erste Hilfe leisten, dabei auf Eigenschutz achten.</w:t>
            </w:r>
          </w:p>
          <w:p w14:paraId="1158D027" w14:textId="40379E12" w:rsidR="00293D88" w:rsidRPr="004D3759" w:rsidRDefault="00293D88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>
              <w:rPr>
                <w:rFonts w:cs="Arial"/>
              </w:rPr>
              <w:t>Oberflächliche Brandverletzungen kühlen (Wasser, kein Eis)</w:t>
            </w:r>
            <w:r w:rsidR="000D00D3">
              <w:rPr>
                <w:rFonts w:cs="Arial"/>
              </w:rPr>
              <w:t>.</w:t>
            </w:r>
          </w:p>
          <w:p w14:paraId="1FEC2A06" w14:textId="77777777" w:rsidR="004D3759" w:rsidRPr="004D3759" w:rsidRDefault="004D3759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4D3759">
              <w:rPr>
                <w:rFonts w:cs="Arial"/>
              </w:rPr>
              <w:t>Im Bedarfsfall Notruf absetzen.</w:t>
            </w:r>
          </w:p>
          <w:p w14:paraId="4214FC40" w14:textId="77777777" w:rsidR="00FF6314" w:rsidRPr="001772A1" w:rsidRDefault="00476283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szCs w:val="18"/>
              </w:rPr>
            </w:pPr>
            <w:r>
              <w:rPr>
                <w:rFonts w:cs="Arial"/>
              </w:rPr>
              <w:t xml:space="preserve">Im Bedarfsfall </w:t>
            </w:r>
            <w:r w:rsidR="004D3759" w:rsidRPr="00C13D3C">
              <w:rPr>
                <w:rFonts w:cs="Arial"/>
              </w:rPr>
              <w:t>Ersthelfer/-in benachrichtigen.</w:t>
            </w:r>
            <w:r w:rsidR="00C13D3C">
              <w:rPr>
                <w:rFonts w:cs="Arial"/>
              </w:rPr>
              <w:t xml:space="preserve"> </w:t>
            </w:r>
          </w:p>
        </w:tc>
      </w:tr>
      <w:tr w:rsidR="00FF6314" w:rsidRPr="006718C9" w14:paraId="72550E15" w14:textId="77777777" w:rsidTr="00D02717">
        <w:trPr>
          <w:trHeight w:val="111"/>
        </w:trPr>
        <w:tc>
          <w:tcPr>
            <w:tcW w:w="10490" w:type="dxa"/>
            <w:gridSpan w:val="9"/>
            <w:tcBorders>
              <w:top w:val="nil"/>
              <w:left w:val="single" w:sz="48" w:space="0" w:color="0000FF"/>
              <w:bottom w:val="nil"/>
              <w:right w:val="single" w:sz="48" w:space="0" w:color="0000FF"/>
            </w:tcBorders>
            <w:shd w:val="clear" w:color="auto" w:fill="0000FF"/>
            <w:tcMar>
              <w:top w:w="57" w:type="dxa"/>
              <w:bottom w:w="57" w:type="dxa"/>
            </w:tcMar>
          </w:tcPr>
          <w:p w14:paraId="2A5DFA38" w14:textId="77777777" w:rsidR="00FF6314" w:rsidRPr="002C3262" w:rsidRDefault="00296FC1" w:rsidP="00BB6F9A">
            <w:pPr>
              <w:pStyle w:val="berschrift1ohneNr"/>
            </w:pPr>
            <w:r>
              <w:rPr>
                <w:szCs w:val="22"/>
              </w:rPr>
              <w:t xml:space="preserve">Reinigung, </w:t>
            </w:r>
            <w:r w:rsidR="00FF6314">
              <w:rPr>
                <w:szCs w:val="22"/>
              </w:rPr>
              <w:t>Instandhaltung, Entsorgung</w:t>
            </w:r>
          </w:p>
        </w:tc>
      </w:tr>
      <w:tr w:rsidR="00FF6314" w14:paraId="3859C38B" w14:textId="77777777" w:rsidTr="006F4439">
        <w:tc>
          <w:tcPr>
            <w:tcW w:w="1416" w:type="dxa"/>
            <w:gridSpan w:val="2"/>
            <w:tcBorders>
              <w:top w:val="nil"/>
              <w:left w:val="single" w:sz="48" w:space="0" w:color="0000FF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40A305E" w14:textId="5DD5FA54" w:rsidR="00FF6314" w:rsidRDefault="00DF4510" w:rsidP="00693BB4">
            <w:pPr>
              <w:spacing w:before="0" w:line="240" w:lineRule="auto"/>
              <w:jc w:val="center"/>
            </w:pPr>
            <w:r w:rsidRPr="00EA3E73">
              <w:rPr>
                <w:noProof/>
              </w:rPr>
              <w:drawing>
                <wp:inline distT="0" distB="0" distL="0" distR="0" wp14:anchorId="2B89C075" wp14:editId="56CEFD3D">
                  <wp:extent cx="539115" cy="404495"/>
                  <wp:effectExtent l="0" t="0" r="0" b="0"/>
                  <wp:docPr id="211" name="Grafik 2" descr="D:\2017-11\Abfall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2" descr="D:\2017-11\Abfall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115" cy="404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4" w:type="dxa"/>
            <w:gridSpan w:val="7"/>
            <w:tcBorders>
              <w:top w:val="nil"/>
              <w:left w:val="nil"/>
              <w:bottom w:val="nil"/>
              <w:right w:val="single" w:sz="48" w:space="0" w:color="0000FF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5EE5FFD" w14:textId="1CAF1272" w:rsidR="004774C1" w:rsidRPr="006A706B" w:rsidRDefault="004774C1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Vor der Reinigung und Instandhaltung </w:t>
            </w:r>
            <w:r w:rsidR="000D00D3">
              <w:rPr>
                <w:rFonts w:cs="Arial"/>
              </w:rPr>
              <w:t>Heißluftgebläse</w:t>
            </w:r>
            <w:r w:rsidRPr="006A706B">
              <w:rPr>
                <w:rFonts w:cs="Arial"/>
              </w:rPr>
              <w:t xml:space="preserve"> </w:t>
            </w:r>
            <w:r w:rsidR="00465010" w:rsidRPr="00465010">
              <w:rPr>
                <w:rFonts w:cs="Arial"/>
              </w:rPr>
              <w:t>und von der Stromversorgung trennen</w:t>
            </w:r>
            <w:r w:rsidRPr="006A706B">
              <w:rPr>
                <w:rFonts w:cs="Arial"/>
              </w:rPr>
              <w:t>.</w:t>
            </w:r>
          </w:p>
          <w:p w14:paraId="34E53E95" w14:textId="77777777" w:rsidR="004774C1" w:rsidRPr="006A706B" w:rsidRDefault="004774C1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>Reparaturen dürfen nur von Fachpersonal durchgeführt werden.</w:t>
            </w:r>
          </w:p>
          <w:p w14:paraId="599EB384" w14:textId="77777777" w:rsidR="00FF6314" w:rsidRPr="00DF060A" w:rsidRDefault="004774C1" w:rsidP="000D00D3">
            <w:pPr>
              <w:numPr>
                <w:ilvl w:val="0"/>
                <w:numId w:val="7"/>
              </w:numPr>
              <w:spacing w:before="0" w:line="240" w:lineRule="auto"/>
              <w:ind w:left="227" w:hanging="227"/>
              <w:rPr>
                <w:rFonts w:cs="Arial"/>
              </w:rPr>
            </w:pPr>
            <w:r w:rsidRPr="006A706B">
              <w:rPr>
                <w:rFonts w:cs="Arial"/>
              </w:rPr>
              <w:t xml:space="preserve">Prüfintervalle einhalten, </w:t>
            </w:r>
            <w:r w:rsidR="00DF060A">
              <w:rPr>
                <w:rFonts w:cs="Arial"/>
              </w:rPr>
              <w:t xml:space="preserve">Reinigungs- und </w:t>
            </w:r>
            <w:r w:rsidRPr="006A706B">
              <w:rPr>
                <w:rFonts w:cs="Arial"/>
              </w:rPr>
              <w:t>Wartungsvorgaben des Herstellers beachten.</w:t>
            </w:r>
          </w:p>
        </w:tc>
      </w:tr>
      <w:tr w:rsidR="001E2ED1" w:rsidRPr="00E8541C" w14:paraId="3888F7F4" w14:textId="77777777" w:rsidTr="006F4439">
        <w:trPr>
          <w:trHeight w:val="324"/>
        </w:trPr>
        <w:tc>
          <w:tcPr>
            <w:tcW w:w="2975" w:type="dxa"/>
            <w:gridSpan w:val="4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nil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66AF773F" w14:textId="77777777" w:rsidR="001E2ED1" w:rsidRPr="00E8541C" w:rsidRDefault="001E2ED1" w:rsidP="00117EE2">
            <w:pPr>
              <w:rPr>
                <w:rFonts w:cs="Arial"/>
                <w:szCs w:val="18"/>
              </w:rPr>
            </w:pPr>
            <w:r w:rsidRPr="00E8541C">
              <w:rPr>
                <w:rFonts w:cs="Arial"/>
                <w:szCs w:val="18"/>
              </w:rPr>
              <w:t xml:space="preserve">Datum: </w:t>
            </w:r>
            <w:r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8541C">
              <w:rPr>
                <w:rFonts w:cs="Arial"/>
                <w:szCs w:val="18"/>
              </w:rPr>
              <w:instrText xml:space="preserve"> FORMTEXT </w:instrText>
            </w:r>
            <w:r w:rsidRPr="00E8541C">
              <w:rPr>
                <w:rFonts w:cs="Arial"/>
                <w:szCs w:val="18"/>
              </w:rPr>
            </w:r>
            <w:r w:rsidRPr="00E8541C">
              <w:rPr>
                <w:rFonts w:cs="Arial"/>
                <w:szCs w:val="18"/>
              </w:rPr>
              <w:fldChar w:fldCharType="separate"/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noProof/>
                <w:szCs w:val="18"/>
              </w:rPr>
              <w:t> </w:t>
            </w:r>
            <w:r w:rsidRPr="00E8541C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515" w:type="dxa"/>
            <w:gridSpan w:val="5"/>
            <w:tcBorders>
              <w:top w:val="single" w:sz="48" w:space="0" w:color="0000FF"/>
              <w:left w:val="nil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bottom"/>
          </w:tcPr>
          <w:p w14:paraId="747E9E39" w14:textId="77777777" w:rsidR="001E2ED1" w:rsidRPr="00E8541C" w:rsidRDefault="00D02717" w:rsidP="002E79D8">
            <w:pPr>
              <w:ind w:firstLine="2729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Freigegeben (</w:t>
            </w:r>
            <w:r w:rsidR="001E2ED1" w:rsidRPr="00E8541C">
              <w:rPr>
                <w:rFonts w:cs="Arial"/>
                <w:szCs w:val="18"/>
              </w:rPr>
              <w:t>Unterschrift</w:t>
            </w:r>
            <w:r>
              <w:rPr>
                <w:rFonts w:cs="Arial"/>
                <w:szCs w:val="18"/>
              </w:rPr>
              <w:t>)</w:t>
            </w:r>
            <w:r w:rsidR="001E2ED1" w:rsidRPr="00E8541C">
              <w:rPr>
                <w:rFonts w:cs="Arial"/>
                <w:szCs w:val="18"/>
              </w:rPr>
              <w:t xml:space="preserve">: </w:t>
            </w:r>
            <w:r w:rsidR="001E2ED1" w:rsidRPr="00E8541C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E2ED1" w:rsidRPr="00E8541C">
              <w:rPr>
                <w:rFonts w:cs="Arial"/>
                <w:szCs w:val="18"/>
              </w:rPr>
              <w:instrText xml:space="preserve"> FORMTEXT </w:instrText>
            </w:r>
            <w:r w:rsidR="001E2ED1" w:rsidRPr="00E8541C">
              <w:rPr>
                <w:rFonts w:cs="Arial"/>
                <w:szCs w:val="18"/>
              </w:rPr>
            </w:r>
            <w:r w:rsidR="001E2ED1" w:rsidRPr="00E8541C">
              <w:rPr>
                <w:rFonts w:cs="Arial"/>
                <w:szCs w:val="18"/>
              </w:rPr>
              <w:fldChar w:fldCharType="separate"/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noProof/>
                <w:szCs w:val="18"/>
              </w:rPr>
              <w:t> </w:t>
            </w:r>
            <w:r w:rsidR="001E2ED1" w:rsidRPr="00E8541C">
              <w:rPr>
                <w:rFonts w:cs="Arial"/>
                <w:szCs w:val="18"/>
              </w:rPr>
              <w:fldChar w:fldCharType="end"/>
            </w:r>
          </w:p>
        </w:tc>
      </w:tr>
      <w:tr w:rsidR="00FF6314" w14:paraId="1BEA7A69" w14:textId="77777777" w:rsidTr="006F4439">
        <w:trPr>
          <w:trHeight w:val="342"/>
        </w:trPr>
        <w:tc>
          <w:tcPr>
            <w:tcW w:w="10490" w:type="dxa"/>
            <w:gridSpan w:val="9"/>
            <w:tcBorders>
              <w:top w:val="single" w:sz="48" w:space="0" w:color="0000FF"/>
              <w:left w:val="single" w:sz="48" w:space="0" w:color="0000FF"/>
              <w:bottom w:val="single" w:sz="48" w:space="0" w:color="0000FF"/>
              <w:right w:val="single" w:sz="48" w:space="0" w:color="0000FF"/>
            </w:tcBorders>
            <w:shd w:val="clear" w:color="auto" w:fill="auto"/>
            <w:tcMar>
              <w:top w:w="113" w:type="dxa"/>
              <w:bottom w:w="57" w:type="dxa"/>
            </w:tcMar>
            <w:vAlign w:val="center"/>
          </w:tcPr>
          <w:p w14:paraId="799D203B" w14:textId="77777777" w:rsidR="00FF6314" w:rsidRDefault="00FF6314" w:rsidP="008E47FB">
            <w:pPr>
              <w:spacing w:before="0" w:line="240" w:lineRule="auto"/>
              <w:jc w:val="center"/>
            </w:pPr>
            <w:r>
              <w:rPr>
                <w:sz w:val="16"/>
              </w:rPr>
              <w:t>Durch die oben geleistete Unterschrift wird die Anpassung der BA auf die arbeitsplatzspezifischen Bedingungen</w:t>
            </w:r>
            <w:r>
              <w:rPr>
                <w:sz w:val="16"/>
              </w:rPr>
              <w:br/>
              <w:t>und ortsbefindlichen Bedienungsanleitungen bestätigt!</w:t>
            </w:r>
          </w:p>
        </w:tc>
      </w:tr>
    </w:tbl>
    <w:p w14:paraId="0D66D51B" w14:textId="77777777" w:rsidR="002731BD" w:rsidRPr="001772A1" w:rsidRDefault="002731BD" w:rsidP="008150BE">
      <w:pPr>
        <w:rPr>
          <w:sz w:val="2"/>
          <w:szCs w:val="2"/>
        </w:rPr>
      </w:pPr>
    </w:p>
    <w:sectPr w:rsidR="002731BD" w:rsidRPr="001772A1" w:rsidSect="007F3524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851" w:right="284" w:bottom="142" w:left="851" w:header="142" w:footer="284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1" wne:kcmSecondary="0031">
      <wne:acd wne:acdName="acd2"/>
    </wne:keymap>
    <wne:keymap wne:kcmPrimary="0341" wne:kcmSecondary="0032">
      <wne:acd wne:acdName="acd1"/>
    </wne:keymap>
    <wne:keymap wne:kcmPrimary="03BA" wne:kcmSecondary="0031">
      <wne:acd wne:acdName="acd5"/>
    </wne:keymap>
    <wne:keymap wne:kcmPrimary="03BA" wne:kcmSecondary="0032">
      <wne:acd wne:acdName="acd6"/>
    </wne:keymap>
    <wne:keymap wne:kcmPrimary="03BA" wne:kcmSecondary="0033">
      <wne:acd wne:acdName="acd8"/>
    </wne:keymap>
    <wne:keymap wne:kcmPrimary="03BA" wne:kcmSecondary="0034">
      <wne:acd wne:acdName="acd7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cdName="acd0" wne:fciIndexBasedOn="0065"/>
    <wne:acd wne:argValue="AgBBAHUAZgB6AC0ARQAyAA==" wne:acdName="acd1" wne:fciIndexBasedOn="0065"/>
    <wne:acd wne:argValue="AgBCAHUAbABsAGUAdAA=" wne:acdName="acd2" wne:fciIndexBasedOn="0065"/>
    <wne:acd wne:acdName="acd3" wne:fciIndexBasedOn="0065"/>
    <wne:acd wne:acdName="acd4" wne:fciIndexBasedOn="0065"/>
    <wne:acd wne:argValue="AQAAAAEA" wne:acdName="acd5" wne:fciIndexBasedOn="0065"/>
    <wne:acd wne:argValue="AQAAAAIA" wne:acdName="acd6" wne:fciIndexBasedOn="0065"/>
    <wne:acd wne:argValue="AQAAAAQA" wne:acdName="acd7" wne:fciIndexBasedOn="0065"/>
    <wne:acd wne:argValue="AQAAAAMA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74B01" w14:textId="77777777" w:rsidR="00E94AFA" w:rsidRDefault="00E94AFA">
      <w:r>
        <w:separator/>
      </w:r>
    </w:p>
    <w:p w14:paraId="66D5383B" w14:textId="77777777" w:rsidR="00E94AFA" w:rsidRDefault="00E94AFA"/>
  </w:endnote>
  <w:endnote w:type="continuationSeparator" w:id="0">
    <w:p w14:paraId="1F2418DF" w14:textId="77777777" w:rsidR="00E94AFA" w:rsidRDefault="00E94AFA">
      <w:r>
        <w:continuationSeparator/>
      </w:r>
    </w:p>
    <w:p w14:paraId="46DAF4C2" w14:textId="77777777" w:rsidR="00E94AFA" w:rsidRDefault="00E94A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82AE5A" w14:textId="77777777" w:rsidR="00267798" w:rsidRDefault="0026779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6100D5" w14:textId="0C0029DD" w:rsidR="00AE62E3" w:rsidRPr="004F671F" w:rsidRDefault="00AE62E3" w:rsidP="004F671F">
    <w:pPr>
      <w:pStyle w:val="Fuzeile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5339D" w14:textId="77777777"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uto"/>
      <w:rPr>
        <w:sz w:val="12"/>
      </w:rPr>
    </w:pPr>
    <w:r>
      <w:rPr>
        <w:sz w:val="12"/>
      </w:rPr>
      <w:t>Aus: Arbeitsschutzmanager für Kommunen,</w:t>
    </w:r>
  </w:p>
  <w:p w14:paraId="2969FA9C" w14:textId="77777777" w:rsidR="00AE62E3" w:rsidRDefault="00AE62E3">
    <w:pPr>
      <w:pStyle w:val="Textkrper"/>
      <w:framePr w:w="340" w:h="3402" w:hRule="exact" w:hSpace="0" w:wrap="around" w:vAnchor="page" w:hAnchor="page" w:x="852" w:y="11908" w:anchorLock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336" w:lineRule="auto"/>
      <w:rPr>
        <w:sz w:val="12"/>
      </w:rPr>
    </w:pPr>
    <w:r>
      <w:rPr>
        <w:sz w:val="12"/>
      </w:rPr>
      <w:t>Unfallkasse Baden-Württemberg, Augsburger Str. 700, 70329 Stuttgart</w:t>
    </w:r>
  </w:p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964"/>
      <w:gridCol w:w="2064"/>
      <w:gridCol w:w="964"/>
      <w:gridCol w:w="2064"/>
      <w:gridCol w:w="1418"/>
      <w:gridCol w:w="1610"/>
    </w:tblGrid>
    <w:tr w:rsidR="00AE62E3" w14:paraId="0B7D318F" w14:textId="77777777">
      <w:trPr>
        <w:trHeight w:hRule="exact" w:val="454"/>
        <w:jc w:val="center"/>
      </w:trPr>
      <w:tc>
        <w:tcPr>
          <w:tcW w:w="964" w:type="dxa"/>
          <w:tcBorders>
            <w:bottom w:val="nil"/>
            <w:right w:val="nil"/>
          </w:tcBorders>
          <w:vAlign w:val="center"/>
        </w:tcPr>
        <w:p w14:paraId="61BFEDB7" w14:textId="77777777" w:rsidR="00AE62E3" w:rsidRDefault="00AE62E3">
          <w:pPr>
            <w:pStyle w:val="Fuzeile"/>
            <w:spacing w:before="80" w:after="80" w:line="240" w:lineRule="auto"/>
          </w:pPr>
          <w:r>
            <w:t>Erstellt: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14:paraId="1B0F646B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964" w:type="dxa"/>
          <w:tcBorders>
            <w:bottom w:val="nil"/>
            <w:right w:val="nil"/>
          </w:tcBorders>
          <w:vAlign w:val="center"/>
        </w:tcPr>
        <w:p w14:paraId="388C15AB" w14:textId="77777777" w:rsidR="00AE62E3" w:rsidRDefault="00AE62E3">
          <w:pPr>
            <w:pStyle w:val="Fuzeile"/>
            <w:spacing w:before="80" w:after="80" w:line="240" w:lineRule="auto"/>
          </w:pPr>
          <w:r>
            <w:t>Geprüft:</w:t>
          </w:r>
        </w:p>
      </w:tc>
      <w:tc>
        <w:tcPr>
          <w:tcW w:w="2064" w:type="dxa"/>
          <w:tcBorders>
            <w:left w:val="nil"/>
            <w:bottom w:val="nil"/>
          </w:tcBorders>
          <w:vAlign w:val="center"/>
        </w:tcPr>
        <w:p w14:paraId="71280ED2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bottom w:val="nil"/>
            <w:right w:val="nil"/>
          </w:tcBorders>
          <w:vAlign w:val="center"/>
        </w:tcPr>
        <w:p w14:paraId="28CD75FE" w14:textId="77777777" w:rsidR="00AE62E3" w:rsidRDefault="00AE62E3">
          <w:pPr>
            <w:pStyle w:val="Fuzeile"/>
            <w:spacing w:before="80" w:after="80" w:line="240" w:lineRule="auto"/>
          </w:pPr>
          <w:r>
            <w:rPr>
              <w:snapToGrid w:val="0"/>
            </w:rPr>
            <w:t>Freigegeben:</w:t>
          </w:r>
        </w:p>
      </w:tc>
      <w:tc>
        <w:tcPr>
          <w:tcW w:w="1610" w:type="dxa"/>
          <w:tcBorders>
            <w:left w:val="nil"/>
            <w:bottom w:val="nil"/>
          </w:tcBorders>
          <w:vAlign w:val="center"/>
        </w:tcPr>
        <w:p w14:paraId="6D3453BB" w14:textId="77777777" w:rsidR="00AE62E3" w:rsidRDefault="00AE62E3">
          <w:pPr>
            <w:pStyle w:val="Fuzeile"/>
            <w:spacing w:before="80" w:after="80" w:line="240" w:lineRule="auto"/>
          </w:pPr>
        </w:p>
      </w:tc>
    </w:tr>
    <w:tr w:rsidR="00AE62E3" w14:paraId="5B69090C" w14:textId="77777777">
      <w:trPr>
        <w:trHeight w:hRule="exact" w:val="454"/>
        <w:jc w:val="center"/>
      </w:trPr>
      <w:tc>
        <w:tcPr>
          <w:tcW w:w="964" w:type="dxa"/>
          <w:tcBorders>
            <w:top w:val="nil"/>
            <w:right w:val="nil"/>
          </w:tcBorders>
          <w:vAlign w:val="center"/>
        </w:tcPr>
        <w:p w14:paraId="5CE301E8" w14:textId="77777777"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14:paraId="0BCCFBA6" w14:textId="77777777" w:rsidR="00AE62E3" w:rsidRDefault="00AE62E3">
          <w:pPr>
            <w:pStyle w:val="Fuzeile"/>
            <w:spacing w:before="80" w:after="80" w:line="240" w:lineRule="auto"/>
          </w:pPr>
          <w:r>
            <w:t>04/2008</w:t>
          </w:r>
        </w:p>
      </w:tc>
      <w:tc>
        <w:tcPr>
          <w:tcW w:w="964" w:type="dxa"/>
          <w:tcBorders>
            <w:top w:val="nil"/>
            <w:right w:val="nil"/>
          </w:tcBorders>
          <w:vAlign w:val="center"/>
        </w:tcPr>
        <w:p w14:paraId="51DEC507" w14:textId="77777777" w:rsidR="00AE62E3" w:rsidRDefault="00AE62E3">
          <w:pPr>
            <w:pStyle w:val="Fuzeile"/>
            <w:spacing w:before="80" w:after="80" w:line="240" w:lineRule="auto"/>
          </w:pPr>
          <w:r>
            <w:t>Datum:</w:t>
          </w:r>
        </w:p>
      </w:tc>
      <w:tc>
        <w:tcPr>
          <w:tcW w:w="2064" w:type="dxa"/>
          <w:tcBorders>
            <w:top w:val="nil"/>
            <w:left w:val="nil"/>
          </w:tcBorders>
          <w:vAlign w:val="center"/>
        </w:tcPr>
        <w:p w14:paraId="6A398072" w14:textId="77777777" w:rsidR="00AE62E3" w:rsidRDefault="00AE62E3">
          <w:pPr>
            <w:pStyle w:val="Fuzeile"/>
            <w:spacing w:before="80" w:after="80" w:line="240" w:lineRule="auto"/>
          </w:pPr>
        </w:p>
      </w:tc>
      <w:tc>
        <w:tcPr>
          <w:tcW w:w="1418" w:type="dxa"/>
          <w:tcBorders>
            <w:top w:val="nil"/>
            <w:right w:val="nil"/>
          </w:tcBorders>
          <w:vAlign w:val="center"/>
        </w:tcPr>
        <w:p w14:paraId="3B018CA0" w14:textId="77777777"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  <w:r>
            <w:rPr>
              <w:snapToGrid w:val="0"/>
            </w:rPr>
            <w:t>Datum:</w:t>
          </w:r>
        </w:p>
      </w:tc>
      <w:tc>
        <w:tcPr>
          <w:tcW w:w="1610" w:type="dxa"/>
          <w:tcBorders>
            <w:top w:val="nil"/>
            <w:left w:val="nil"/>
          </w:tcBorders>
          <w:vAlign w:val="center"/>
        </w:tcPr>
        <w:p w14:paraId="457CAF97" w14:textId="77777777" w:rsidR="00AE62E3" w:rsidRDefault="00AE62E3">
          <w:pPr>
            <w:pStyle w:val="Fuzeile"/>
            <w:spacing w:before="80" w:after="80" w:line="240" w:lineRule="auto"/>
            <w:rPr>
              <w:snapToGrid w:val="0"/>
            </w:rPr>
          </w:pPr>
        </w:p>
      </w:tc>
    </w:tr>
  </w:tbl>
  <w:p w14:paraId="678CFF5A" w14:textId="77777777" w:rsidR="00AE62E3" w:rsidRDefault="00AE62E3">
    <w:pPr>
      <w:pStyle w:val="Fuzeile"/>
      <w:rPr>
        <w:vanish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55DEDC" w14:textId="77777777" w:rsidR="00E94AFA" w:rsidRDefault="00E94AFA">
      <w:r>
        <w:separator/>
      </w:r>
    </w:p>
  </w:footnote>
  <w:footnote w:type="continuationSeparator" w:id="0">
    <w:p w14:paraId="63274A92" w14:textId="77777777" w:rsidR="00E94AFA" w:rsidRDefault="00E94AFA">
      <w:r>
        <w:continuationSeparator/>
      </w:r>
    </w:p>
    <w:p w14:paraId="7564AA5D" w14:textId="77777777" w:rsidR="00E94AFA" w:rsidRDefault="00E94A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B9F3D" w14:textId="77777777" w:rsidR="00267798" w:rsidRDefault="0026779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3F40D" w14:textId="77777777" w:rsidR="00267798" w:rsidRDefault="0026779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5103"/>
      <w:gridCol w:w="1701"/>
    </w:tblGrid>
    <w:tr w:rsidR="00AE62E3" w14:paraId="683F8FA3" w14:textId="77777777">
      <w:trPr>
        <w:cantSplit/>
        <w:trHeight w:hRule="exact" w:val="340"/>
        <w:jc w:val="center"/>
      </w:trPr>
      <w:tc>
        <w:tcPr>
          <w:tcW w:w="2268" w:type="dxa"/>
          <w:vMerge w:val="restart"/>
          <w:tcBorders>
            <w:right w:val="nil"/>
          </w:tcBorders>
        </w:tcPr>
        <w:p w14:paraId="5CEE1BF7" w14:textId="77777777"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</w:rPr>
          </w:pPr>
          <w:r>
            <w:rPr>
              <w:b/>
              <w:bCs/>
              <w:sz w:val="20"/>
            </w:rPr>
            <w:t>[L</w:t>
          </w:r>
          <w:r>
            <w:rPr>
              <w:b/>
              <w:bCs/>
            </w:rPr>
            <w:t>ogo]</w:t>
          </w:r>
        </w:p>
      </w:tc>
      <w:tc>
        <w:tcPr>
          <w:tcW w:w="5103" w:type="dxa"/>
          <w:tcBorders>
            <w:bottom w:val="nil"/>
          </w:tcBorders>
        </w:tcPr>
        <w:p w14:paraId="35B3BB8E" w14:textId="77777777" w:rsidR="00AE62E3" w:rsidRDefault="00AE62E3">
          <w:pPr>
            <w:pStyle w:val="Kopfzeile"/>
            <w:spacing w:before="80" w:line="240" w:lineRule="auto"/>
            <w:ind w:left="57" w:right="57"/>
          </w:pPr>
          <w:r>
            <w:rPr>
              <w:b/>
            </w:rPr>
            <w:t>Bestellung als Sicherheitsbeauftragter</w:t>
          </w:r>
        </w:p>
      </w:tc>
      <w:tc>
        <w:tcPr>
          <w:tcW w:w="1701" w:type="dxa"/>
          <w:tcBorders>
            <w:bottom w:val="nil"/>
            <w:right w:val="single" w:sz="4" w:space="0" w:color="auto"/>
          </w:tcBorders>
          <w:vAlign w:val="center"/>
        </w:tcPr>
        <w:p w14:paraId="4B2F14D8" w14:textId="77777777" w:rsidR="00AE62E3" w:rsidRDefault="00AE62E3">
          <w:pPr>
            <w:pStyle w:val="Kopfzeile"/>
            <w:spacing w:before="80" w:line="240" w:lineRule="auto"/>
            <w:ind w:left="57" w:right="57"/>
            <w:rPr>
              <w:b/>
              <w:bCs/>
              <w:lang w:val="en-GB"/>
            </w:rPr>
          </w:pPr>
          <w:r>
            <w:rPr>
              <w:b/>
              <w:bCs/>
              <w:lang w:val="en-GB"/>
            </w:rPr>
            <w:t>Dok. #.#-X</w:t>
          </w:r>
        </w:p>
      </w:tc>
    </w:tr>
    <w:tr w:rsidR="00AE62E3" w14:paraId="0EA5A18C" w14:textId="77777777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14:paraId="69765301" w14:textId="77777777" w:rsidR="00AE62E3" w:rsidRDefault="00AE62E3">
          <w:pPr>
            <w:pStyle w:val="Kopfzeile"/>
            <w:spacing w:after="60" w:line="240" w:lineRule="auto"/>
            <w:jc w:val="center"/>
            <w:rPr>
              <w:b/>
              <w:bCs/>
              <w:sz w:val="20"/>
              <w:lang w:val="en-GB"/>
            </w:rPr>
          </w:pPr>
        </w:p>
      </w:tc>
      <w:tc>
        <w:tcPr>
          <w:tcW w:w="5103" w:type="dxa"/>
          <w:tcBorders>
            <w:top w:val="nil"/>
            <w:bottom w:val="nil"/>
          </w:tcBorders>
          <w:vAlign w:val="center"/>
        </w:tcPr>
        <w:p w14:paraId="7B5B31B0" w14:textId="77777777" w:rsidR="00AE62E3" w:rsidRDefault="00AE62E3">
          <w:pPr>
            <w:spacing w:line="240" w:lineRule="auto"/>
            <w:ind w:left="57" w:right="57"/>
            <w:rPr>
              <w:lang w:val="en-GB"/>
            </w:rPr>
          </w:pPr>
          <w:r>
            <w:rPr>
              <w:lang w:val="en-GB"/>
            </w:rPr>
            <w:t>(Formular)</w:t>
          </w:r>
        </w:p>
      </w:tc>
      <w:tc>
        <w:tcPr>
          <w:tcW w:w="1701" w:type="dxa"/>
          <w:tcBorders>
            <w:top w:val="nil"/>
            <w:bottom w:val="nil"/>
            <w:right w:val="single" w:sz="4" w:space="0" w:color="auto"/>
          </w:tcBorders>
          <w:vAlign w:val="center"/>
        </w:tcPr>
        <w:p w14:paraId="748E3574" w14:textId="77777777" w:rsidR="00AE62E3" w:rsidRDefault="00AE62E3">
          <w:pPr>
            <w:spacing w:line="240" w:lineRule="auto"/>
            <w:ind w:left="57" w:right="57"/>
          </w:pPr>
          <w: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snapToGrid w:val="0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F73321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</w:tr>
    <w:tr w:rsidR="00AE62E3" w14:paraId="757F47E3" w14:textId="77777777">
      <w:trPr>
        <w:cantSplit/>
        <w:trHeight w:hRule="exact" w:val="340"/>
        <w:jc w:val="center"/>
      </w:trPr>
      <w:tc>
        <w:tcPr>
          <w:tcW w:w="2268" w:type="dxa"/>
          <w:vMerge/>
          <w:tcBorders>
            <w:right w:val="nil"/>
          </w:tcBorders>
        </w:tcPr>
        <w:p w14:paraId="03333BD3" w14:textId="77777777" w:rsidR="00AE62E3" w:rsidRDefault="00AE62E3">
          <w:pPr>
            <w:pStyle w:val="Kopfzeile"/>
            <w:spacing w:before="120" w:after="60" w:line="240" w:lineRule="auto"/>
            <w:jc w:val="center"/>
            <w:rPr>
              <w:b/>
              <w:bCs/>
              <w:sz w:val="20"/>
            </w:rPr>
          </w:pPr>
        </w:p>
      </w:tc>
      <w:tc>
        <w:tcPr>
          <w:tcW w:w="5103" w:type="dxa"/>
          <w:tcBorders>
            <w:top w:val="nil"/>
          </w:tcBorders>
          <w:vAlign w:val="center"/>
        </w:tcPr>
        <w:p w14:paraId="5F8AB776" w14:textId="77777777" w:rsidR="00AE62E3" w:rsidRDefault="00AE62E3">
          <w:pPr>
            <w:pStyle w:val="Kopfzeile"/>
            <w:spacing w:line="240" w:lineRule="auto"/>
            <w:ind w:left="57" w:right="57"/>
            <w:rPr>
              <w:bCs/>
            </w:rPr>
          </w:pPr>
        </w:p>
      </w:tc>
      <w:tc>
        <w:tcPr>
          <w:tcW w:w="1701" w:type="dxa"/>
          <w:tcBorders>
            <w:top w:val="nil"/>
            <w:right w:val="single" w:sz="4" w:space="0" w:color="auto"/>
          </w:tcBorders>
          <w:vAlign w:val="center"/>
        </w:tcPr>
        <w:p w14:paraId="67AD1158" w14:textId="77777777" w:rsidR="00AE62E3" w:rsidRDefault="00AE62E3">
          <w:pPr>
            <w:spacing w:line="240" w:lineRule="auto"/>
            <w:ind w:left="57" w:right="57"/>
          </w:pPr>
        </w:p>
      </w:tc>
    </w:tr>
  </w:tbl>
  <w:p w14:paraId="2EF5D763" w14:textId="77777777" w:rsidR="00AE62E3" w:rsidRDefault="00AE62E3">
    <w:pPr>
      <w:pStyle w:val="Kopfzeile"/>
      <w:rPr>
        <w:vanish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5C63850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170C6120"/>
    <w:multiLevelType w:val="singleLevel"/>
    <w:tmpl w:val="B880B098"/>
    <w:lvl w:ilvl="0">
      <w:start w:val="1"/>
      <w:numFmt w:val="bullet"/>
      <w:pStyle w:val="FormatvorlageRegeln"/>
      <w:lvlText w:val=""/>
      <w:lvlJc w:val="left"/>
      <w:pPr>
        <w:tabs>
          <w:tab w:val="num" w:pos="927"/>
        </w:tabs>
        <w:ind w:left="794" w:hanging="227"/>
      </w:pPr>
      <w:rPr>
        <w:rFonts w:ascii="Symbol" w:hAnsi="Symbol" w:hint="default"/>
        <w:sz w:val="16"/>
      </w:rPr>
    </w:lvl>
  </w:abstractNum>
  <w:abstractNum w:abstractNumId="2" w15:restartNumberingAfterBreak="0">
    <w:nsid w:val="331E45AB"/>
    <w:multiLevelType w:val="hybridMultilevel"/>
    <w:tmpl w:val="57CA36C8"/>
    <w:lvl w:ilvl="0" w:tplc="0E7E67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160156"/>
    <w:multiLevelType w:val="hybridMultilevel"/>
    <w:tmpl w:val="D44E3F40"/>
    <w:lvl w:ilvl="0" w:tplc="AE5ED554">
      <w:numFmt w:val="bullet"/>
      <w:pStyle w:val="Spiegelstrich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7DD2"/>
    <w:multiLevelType w:val="hybridMultilevel"/>
    <w:tmpl w:val="D1D42F1C"/>
    <w:lvl w:ilvl="0" w:tplc="FBC0B3B6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  <w:color w:val="auto"/>
      </w:rPr>
    </w:lvl>
    <w:lvl w:ilvl="1" w:tplc="58ECDC1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02E6532">
      <w:start w:val="1"/>
      <w:numFmt w:val="bullet"/>
      <w:pStyle w:val="Aufz-E3"/>
      <w:lvlText w:val=""/>
      <w:lvlJc w:val="left"/>
      <w:pPr>
        <w:tabs>
          <w:tab w:val="num" w:pos="1040"/>
        </w:tabs>
        <w:ind w:left="851" w:hanging="171"/>
      </w:pPr>
      <w:rPr>
        <w:rFonts w:ascii="Symbol" w:hAnsi="Symbol" w:hint="default"/>
        <w:caps w:val="0"/>
        <w:strike w:val="0"/>
        <w:dstrike w:val="0"/>
        <w:vanish w:val="0"/>
        <w:color w:val="000000"/>
        <w:position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E464920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B2221A"/>
    <w:multiLevelType w:val="hybridMultilevel"/>
    <w:tmpl w:val="F7FC28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0"/>
  </w:num>
  <w:num w:numId="5">
    <w:abstractNumId w:val="0"/>
  </w:num>
  <w:num w:numId="6">
    <w:abstractNumId w:val="3"/>
  </w:num>
  <w:num w:numId="7">
    <w:abstractNumId w:val="5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activeWritingStyle w:appName="MSWord" w:lang="de-DE" w:vendorID="9" w:dllVersion="512" w:checkStyle="1"/>
  <w:doNotTrackFormatting/>
  <w:defaultTabStop w:val="709"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#43c700,#6f6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05"/>
    <w:rsid w:val="00004832"/>
    <w:rsid w:val="00013250"/>
    <w:rsid w:val="00016BAF"/>
    <w:rsid w:val="00023AF4"/>
    <w:rsid w:val="000317E7"/>
    <w:rsid w:val="0003271A"/>
    <w:rsid w:val="000438D5"/>
    <w:rsid w:val="00046D24"/>
    <w:rsid w:val="00060E91"/>
    <w:rsid w:val="00064A39"/>
    <w:rsid w:val="00067807"/>
    <w:rsid w:val="00071228"/>
    <w:rsid w:val="00085DA9"/>
    <w:rsid w:val="000946B2"/>
    <w:rsid w:val="000A5F9B"/>
    <w:rsid w:val="000A6B38"/>
    <w:rsid w:val="000B24B5"/>
    <w:rsid w:val="000C5BA1"/>
    <w:rsid w:val="000C6F4C"/>
    <w:rsid w:val="000D00D3"/>
    <w:rsid w:val="000D1714"/>
    <w:rsid w:val="000E6A4B"/>
    <w:rsid w:val="000E6E96"/>
    <w:rsid w:val="000F1183"/>
    <w:rsid w:val="000F3225"/>
    <w:rsid w:val="000F6095"/>
    <w:rsid w:val="0010021A"/>
    <w:rsid w:val="00117EE2"/>
    <w:rsid w:val="00136335"/>
    <w:rsid w:val="001370C1"/>
    <w:rsid w:val="001405C4"/>
    <w:rsid w:val="00142D9B"/>
    <w:rsid w:val="001518C4"/>
    <w:rsid w:val="00152A16"/>
    <w:rsid w:val="00153E8C"/>
    <w:rsid w:val="0015411B"/>
    <w:rsid w:val="001772A1"/>
    <w:rsid w:val="00185819"/>
    <w:rsid w:val="001B375C"/>
    <w:rsid w:val="001C1DB2"/>
    <w:rsid w:val="001C3D1E"/>
    <w:rsid w:val="001C5061"/>
    <w:rsid w:val="001C5705"/>
    <w:rsid w:val="001C769A"/>
    <w:rsid w:val="001D002D"/>
    <w:rsid w:val="001E1AC8"/>
    <w:rsid w:val="001E2ED1"/>
    <w:rsid w:val="001F0873"/>
    <w:rsid w:val="001F2E0B"/>
    <w:rsid w:val="001F37DF"/>
    <w:rsid w:val="00215832"/>
    <w:rsid w:val="00216744"/>
    <w:rsid w:val="002342DD"/>
    <w:rsid w:val="00236098"/>
    <w:rsid w:val="002379CF"/>
    <w:rsid w:val="00245DB4"/>
    <w:rsid w:val="00264C42"/>
    <w:rsid w:val="00267798"/>
    <w:rsid w:val="0027310D"/>
    <w:rsid w:val="002731BD"/>
    <w:rsid w:val="00275379"/>
    <w:rsid w:val="002858FE"/>
    <w:rsid w:val="00286172"/>
    <w:rsid w:val="002905DB"/>
    <w:rsid w:val="00293D88"/>
    <w:rsid w:val="00296FC1"/>
    <w:rsid w:val="002A047F"/>
    <w:rsid w:val="002B3BE8"/>
    <w:rsid w:val="002C1C75"/>
    <w:rsid w:val="002C3262"/>
    <w:rsid w:val="002E1381"/>
    <w:rsid w:val="002E1F7B"/>
    <w:rsid w:val="002E79D8"/>
    <w:rsid w:val="002F4397"/>
    <w:rsid w:val="00304D00"/>
    <w:rsid w:val="00305416"/>
    <w:rsid w:val="00313BEE"/>
    <w:rsid w:val="00316593"/>
    <w:rsid w:val="00321614"/>
    <w:rsid w:val="00321874"/>
    <w:rsid w:val="00322C21"/>
    <w:rsid w:val="00336CC3"/>
    <w:rsid w:val="003601C0"/>
    <w:rsid w:val="00360EFF"/>
    <w:rsid w:val="003619EF"/>
    <w:rsid w:val="00361A22"/>
    <w:rsid w:val="003741F3"/>
    <w:rsid w:val="003807FB"/>
    <w:rsid w:val="00381DDC"/>
    <w:rsid w:val="00384FBE"/>
    <w:rsid w:val="003914D0"/>
    <w:rsid w:val="003B2567"/>
    <w:rsid w:val="003B630A"/>
    <w:rsid w:val="003C1B96"/>
    <w:rsid w:val="003D058D"/>
    <w:rsid w:val="003D058E"/>
    <w:rsid w:val="003F7A5F"/>
    <w:rsid w:val="00411086"/>
    <w:rsid w:val="004179C6"/>
    <w:rsid w:val="004205DA"/>
    <w:rsid w:val="004314E1"/>
    <w:rsid w:val="0043577E"/>
    <w:rsid w:val="00441FC5"/>
    <w:rsid w:val="00462692"/>
    <w:rsid w:val="00465010"/>
    <w:rsid w:val="00466473"/>
    <w:rsid w:val="00467436"/>
    <w:rsid w:val="00467D72"/>
    <w:rsid w:val="00472A64"/>
    <w:rsid w:val="00473A97"/>
    <w:rsid w:val="00476251"/>
    <w:rsid w:val="00476283"/>
    <w:rsid w:val="004774C1"/>
    <w:rsid w:val="00482B6E"/>
    <w:rsid w:val="004A1D7B"/>
    <w:rsid w:val="004A30F8"/>
    <w:rsid w:val="004B770B"/>
    <w:rsid w:val="004C2228"/>
    <w:rsid w:val="004D3759"/>
    <w:rsid w:val="004F2970"/>
    <w:rsid w:val="004F671F"/>
    <w:rsid w:val="004F7347"/>
    <w:rsid w:val="00501968"/>
    <w:rsid w:val="00501AD5"/>
    <w:rsid w:val="005033A8"/>
    <w:rsid w:val="00504C7F"/>
    <w:rsid w:val="00505008"/>
    <w:rsid w:val="0050689F"/>
    <w:rsid w:val="005154F9"/>
    <w:rsid w:val="00522D2D"/>
    <w:rsid w:val="00550A69"/>
    <w:rsid w:val="00550CDB"/>
    <w:rsid w:val="005546FE"/>
    <w:rsid w:val="00556018"/>
    <w:rsid w:val="00574898"/>
    <w:rsid w:val="00574913"/>
    <w:rsid w:val="00580C34"/>
    <w:rsid w:val="00585A41"/>
    <w:rsid w:val="005A11CB"/>
    <w:rsid w:val="005B1074"/>
    <w:rsid w:val="005B3429"/>
    <w:rsid w:val="005E0CA0"/>
    <w:rsid w:val="005E496C"/>
    <w:rsid w:val="005F0E88"/>
    <w:rsid w:val="005F2C6E"/>
    <w:rsid w:val="005F30FB"/>
    <w:rsid w:val="00602948"/>
    <w:rsid w:val="00615D39"/>
    <w:rsid w:val="00617E34"/>
    <w:rsid w:val="0062013E"/>
    <w:rsid w:val="00621A86"/>
    <w:rsid w:val="00631905"/>
    <w:rsid w:val="00642169"/>
    <w:rsid w:val="00645421"/>
    <w:rsid w:val="00646392"/>
    <w:rsid w:val="00655377"/>
    <w:rsid w:val="00666EE0"/>
    <w:rsid w:val="006718C9"/>
    <w:rsid w:val="00675B52"/>
    <w:rsid w:val="00686D49"/>
    <w:rsid w:val="00693BB4"/>
    <w:rsid w:val="006A706B"/>
    <w:rsid w:val="006A75B4"/>
    <w:rsid w:val="006B2036"/>
    <w:rsid w:val="006B5FE9"/>
    <w:rsid w:val="006B776F"/>
    <w:rsid w:val="006C402C"/>
    <w:rsid w:val="006D1B05"/>
    <w:rsid w:val="006F4439"/>
    <w:rsid w:val="0070248F"/>
    <w:rsid w:val="007250A4"/>
    <w:rsid w:val="007562CB"/>
    <w:rsid w:val="0076297E"/>
    <w:rsid w:val="00770239"/>
    <w:rsid w:val="00781DC3"/>
    <w:rsid w:val="00793D40"/>
    <w:rsid w:val="007A1CBB"/>
    <w:rsid w:val="007A51BA"/>
    <w:rsid w:val="007C4107"/>
    <w:rsid w:val="007D56FD"/>
    <w:rsid w:val="007E7305"/>
    <w:rsid w:val="007F245C"/>
    <w:rsid w:val="007F3524"/>
    <w:rsid w:val="00803FFE"/>
    <w:rsid w:val="008150BE"/>
    <w:rsid w:val="00815D5B"/>
    <w:rsid w:val="0082473E"/>
    <w:rsid w:val="00824F12"/>
    <w:rsid w:val="00826E65"/>
    <w:rsid w:val="00827D4D"/>
    <w:rsid w:val="00830E5E"/>
    <w:rsid w:val="008466A1"/>
    <w:rsid w:val="008542B6"/>
    <w:rsid w:val="008671B1"/>
    <w:rsid w:val="008A17C7"/>
    <w:rsid w:val="008A2A5E"/>
    <w:rsid w:val="008B44AC"/>
    <w:rsid w:val="008C3758"/>
    <w:rsid w:val="008E3318"/>
    <w:rsid w:val="008E3744"/>
    <w:rsid w:val="008E47FB"/>
    <w:rsid w:val="008F7ED9"/>
    <w:rsid w:val="009068AA"/>
    <w:rsid w:val="00915B4C"/>
    <w:rsid w:val="00924844"/>
    <w:rsid w:val="00924A51"/>
    <w:rsid w:val="00941DEA"/>
    <w:rsid w:val="009428F0"/>
    <w:rsid w:val="0095135B"/>
    <w:rsid w:val="0095283C"/>
    <w:rsid w:val="009551CC"/>
    <w:rsid w:val="00956075"/>
    <w:rsid w:val="009840ED"/>
    <w:rsid w:val="009A094D"/>
    <w:rsid w:val="009A5D73"/>
    <w:rsid w:val="009A68EC"/>
    <w:rsid w:val="009B4DC0"/>
    <w:rsid w:val="009B5009"/>
    <w:rsid w:val="009C2C4E"/>
    <w:rsid w:val="009C7BC6"/>
    <w:rsid w:val="009D7D4E"/>
    <w:rsid w:val="009E761B"/>
    <w:rsid w:val="009F1BC9"/>
    <w:rsid w:val="009F2638"/>
    <w:rsid w:val="009F7DEC"/>
    <w:rsid w:val="00A13D28"/>
    <w:rsid w:val="00A23FA4"/>
    <w:rsid w:val="00A3580B"/>
    <w:rsid w:val="00A37CB4"/>
    <w:rsid w:val="00A73464"/>
    <w:rsid w:val="00A7709D"/>
    <w:rsid w:val="00A924F7"/>
    <w:rsid w:val="00A94241"/>
    <w:rsid w:val="00A962F1"/>
    <w:rsid w:val="00A962FF"/>
    <w:rsid w:val="00AA6184"/>
    <w:rsid w:val="00AB708D"/>
    <w:rsid w:val="00AC4D70"/>
    <w:rsid w:val="00AC4F80"/>
    <w:rsid w:val="00AC4FFB"/>
    <w:rsid w:val="00AD60B9"/>
    <w:rsid w:val="00AE62B5"/>
    <w:rsid w:val="00AE62E3"/>
    <w:rsid w:val="00B138A8"/>
    <w:rsid w:val="00B27DB8"/>
    <w:rsid w:val="00B377E2"/>
    <w:rsid w:val="00B45052"/>
    <w:rsid w:val="00B52254"/>
    <w:rsid w:val="00B53548"/>
    <w:rsid w:val="00B54595"/>
    <w:rsid w:val="00B570A5"/>
    <w:rsid w:val="00B655D2"/>
    <w:rsid w:val="00B6791F"/>
    <w:rsid w:val="00B81608"/>
    <w:rsid w:val="00B868CC"/>
    <w:rsid w:val="00BB6F9A"/>
    <w:rsid w:val="00BC02D7"/>
    <w:rsid w:val="00BC1376"/>
    <w:rsid w:val="00BC444E"/>
    <w:rsid w:val="00BD05D9"/>
    <w:rsid w:val="00BD0F36"/>
    <w:rsid w:val="00BD2C8C"/>
    <w:rsid w:val="00BE7FEF"/>
    <w:rsid w:val="00BF176B"/>
    <w:rsid w:val="00C06651"/>
    <w:rsid w:val="00C137F5"/>
    <w:rsid w:val="00C13D3C"/>
    <w:rsid w:val="00C200D1"/>
    <w:rsid w:val="00C220F3"/>
    <w:rsid w:val="00C40BF7"/>
    <w:rsid w:val="00C65928"/>
    <w:rsid w:val="00C81EAB"/>
    <w:rsid w:val="00C90297"/>
    <w:rsid w:val="00C95C56"/>
    <w:rsid w:val="00CB69C9"/>
    <w:rsid w:val="00CC085C"/>
    <w:rsid w:val="00CC0BE0"/>
    <w:rsid w:val="00CC5B12"/>
    <w:rsid w:val="00CC7C09"/>
    <w:rsid w:val="00CD233D"/>
    <w:rsid w:val="00CE5695"/>
    <w:rsid w:val="00D02717"/>
    <w:rsid w:val="00D22AE4"/>
    <w:rsid w:val="00D25753"/>
    <w:rsid w:val="00D71A9D"/>
    <w:rsid w:val="00D806D5"/>
    <w:rsid w:val="00D87D1A"/>
    <w:rsid w:val="00D927FA"/>
    <w:rsid w:val="00DC3D45"/>
    <w:rsid w:val="00DE3D86"/>
    <w:rsid w:val="00DF060A"/>
    <w:rsid w:val="00DF4510"/>
    <w:rsid w:val="00E04BB6"/>
    <w:rsid w:val="00E205CF"/>
    <w:rsid w:val="00E213BF"/>
    <w:rsid w:val="00E43507"/>
    <w:rsid w:val="00E440EA"/>
    <w:rsid w:val="00E46ACC"/>
    <w:rsid w:val="00E704D4"/>
    <w:rsid w:val="00E85A56"/>
    <w:rsid w:val="00E94AFA"/>
    <w:rsid w:val="00EA37FB"/>
    <w:rsid w:val="00EE7EE6"/>
    <w:rsid w:val="00EF5BAA"/>
    <w:rsid w:val="00EF62A0"/>
    <w:rsid w:val="00F0486F"/>
    <w:rsid w:val="00F1105F"/>
    <w:rsid w:val="00F24212"/>
    <w:rsid w:val="00F252AE"/>
    <w:rsid w:val="00F35091"/>
    <w:rsid w:val="00F364B8"/>
    <w:rsid w:val="00F43EDA"/>
    <w:rsid w:val="00F464F7"/>
    <w:rsid w:val="00F53211"/>
    <w:rsid w:val="00F5360C"/>
    <w:rsid w:val="00F56105"/>
    <w:rsid w:val="00F70BA1"/>
    <w:rsid w:val="00F73321"/>
    <w:rsid w:val="00F7598D"/>
    <w:rsid w:val="00F75E5A"/>
    <w:rsid w:val="00F8298F"/>
    <w:rsid w:val="00F84445"/>
    <w:rsid w:val="00F8645A"/>
    <w:rsid w:val="00F910E5"/>
    <w:rsid w:val="00FA4540"/>
    <w:rsid w:val="00FC0EA9"/>
    <w:rsid w:val="00FD241A"/>
    <w:rsid w:val="00FD308A"/>
    <w:rsid w:val="00FE4739"/>
    <w:rsid w:val="00FF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3c700,#6f6"/>
    </o:shapedefaults>
    <o:shapelayout v:ext="edit">
      <o:idmap v:ext="edit" data="2"/>
    </o:shapelayout>
  </w:shapeDefaults>
  <w:decimalSymbol w:val=","/>
  <w:listSeparator w:val=";"/>
  <w14:docId w14:val="7F762F30"/>
  <w15:chartTrackingRefBased/>
  <w15:docId w15:val="{1F2340C4-E1F1-4EF9-B890-A93F57391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D1E"/>
    <w:pPr>
      <w:spacing w:before="60" w:line="276" w:lineRule="auto"/>
    </w:pPr>
    <w:rPr>
      <w:rFonts w:ascii="Arial" w:hAnsi="Arial"/>
      <w:sz w:val="18"/>
    </w:rPr>
  </w:style>
  <w:style w:type="paragraph" w:styleId="berschrift1">
    <w:name w:val="heading 1"/>
    <w:next w:val="berschrift2"/>
    <w:qFormat/>
    <w:rsid w:val="001772A1"/>
    <w:pPr>
      <w:keepNext/>
      <w:keepLines/>
      <w:jc w:val="center"/>
      <w:outlineLvl w:val="0"/>
    </w:pPr>
    <w:rPr>
      <w:rFonts w:ascii="Arial" w:hAnsi="Arial" w:cs="Arial"/>
      <w:b/>
      <w:color w:val="000000"/>
      <w:sz w:val="40"/>
      <w:lang w:eastAsia="en-US"/>
    </w:rPr>
  </w:style>
  <w:style w:type="paragraph" w:styleId="berschrift2">
    <w:name w:val="heading 2"/>
    <w:basedOn w:val="berschrift1"/>
    <w:next w:val="Standard"/>
    <w:qFormat/>
    <w:rsid w:val="002A047F"/>
    <w:pPr>
      <w:numPr>
        <w:ilvl w:val="1"/>
        <w:numId w:val="3"/>
      </w:numPr>
      <w:tabs>
        <w:tab w:val="clear" w:pos="576"/>
      </w:tabs>
      <w:spacing w:before="120"/>
      <w:ind w:left="567" w:hanging="567"/>
      <w:outlineLvl w:val="1"/>
    </w:pPr>
    <w:rPr>
      <w:sz w:val="24"/>
    </w:rPr>
  </w:style>
  <w:style w:type="paragraph" w:styleId="berschrift3">
    <w:name w:val="heading 3"/>
    <w:basedOn w:val="berschrift1"/>
    <w:next w:val="Standard"/>
    <w:qFormat/>
    <w:rsid w:val="002A047F"/>
    <w:pPr>
      <w:numPr>
        <w:ilvl w:val="2"/>
        <w:numId w:val="4"/>
      </w:numPr>
      <w:tabs>
        <w:tab w:val="clear" w:pos="720"/>
      </w:tabs>
      <w:spacing w:before="120"/>
      <w:ind w:left="567" w:hanging="567"/>
      <w:outlineLvl w:val="2"/>
    </w:pPr>
    <w:rPr>
      <w:sz w:val="22"/>
    </w:rPr>
  </w:style>
  <w:style w:type="paragraph" w:styleId="berschrift4">
    <w:name w:val="heading 4"/>
    <w:basedOn w:val="berschrift1"/>
    <w:next w:val="Standard"/>
    <w:qFormat/>
    <w:rsid w:val="002A047F"/>
    <w:pPr>
      <w:numPr>
        <w:ilvl w:val="3"/>
        <w:numId w:val="5"/>
      </w:numPr>
      <w:tabs>
        <w:tab w:val="clear" w:pos="864"/>
      </w:tabs>
      <w:spacing w:before="120"/>
      <w:ind w:left="794" w:hanging="794"/>
      <w:outlineLvl w:val="3"/>
    </w:pPr>
    <w:rPr>
      <w:b w:val="0"/>
      <w:bCs/>
      <w:sz w:val="22"/>
    </w:rPr>
  </w:style>
  <w:style w:type="paragraph" w:styleId="berschrift5">
    <w:name w:val="heading 5"/>
    <w:basedOn w:val="Standard"/>
    <w:next w:val="Standard"/>
    <w:qFormat/>
    <w:rsid w:val="002A047F"/>
    <w:pPr>
      <w:keepNext/>
      <w:spacing w:after="240"/>
      <w:outlineLvl w:val="4"/>
    </w:pPr>
    <w:rPr>
      <w:b/>
      <w:bCs/>
      <w:sz w:val="28"/>
      <w:u w:val="singl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D1E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2A047F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sid w:val="002A047F"/>
    <w:pPr>
      <w:framePr w:w="330" w:h="4140" w:hSpace="141" w:wrap="around" w:vAnchor="text" w:hAnchor="text" w:x="-1088" w:y="4928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  <w:textDirection w:val="btLr"/>
    </w:pPr>
    <w:rPr>
      <w:sz w:val="16"/>
    </w:rPr>
  </w:style>
  <w:style w:type="paragraph" w:styleId="Textkrper3">
    <w:name w:val="Body Text 3"/>
    <w:basedOn w:val="Standard"/>
    <w:semiHidden/>
    <w:rsid w:val="002A047F"/>
    <w:pPr>
      <w:spacing w:line="240" w:lineRule="auto"/>
    </w:pPr>
    <w:rPr>
      <w:sz w:val="24"/>
    </w:rPr>
  </w:style>
  <w:style w:type="paragraph" w:styleId="Textkrper2">
    <w:name w:val="Body Text 2"/>
    <w:basedOn w:val="Standard"/>
    <w:semiHidden/>
    <w:rsid w:val="002A047F"/>
    <w:pPr>
      <w:spacing w:line="300" w:lineRule="auto"/>
    </w:pPr>
    <w:rPr>
      <w:spacing w:val="-4"/>
      <w:sz w:val="28"/>
    </w:rPr>
  </w:style>
  <w:style w:type="character" w:styleId="Seitenzahl">
    <w:name w:val="page number"/>
    <w:basedOn w:val="Absatz-Standardschriftart"/>
    <w:semiHidden/>
    <w:rsid w:val="002A047F"/>
  </w:style>
  <w:style w:type="paragraph" w:customStyle="1" w:styleId="Bullet">
    <w:name w:val="Bullet"/>
    <w:basedOn w:val="Standard"/>
    <w:qFormat/>
    <w:rsid w:val="00A13D28"/>
    <w:pPr>
      <w:numPr>
        <w:numId w:val="1"/>
      </w:numPr>
      <w:tabs>
        <w:tab w:val="left" w:pos="227"/>
        <w:tab w:val="left" w:pos="284"/>
      </w:tabs>
      <w:ind w:left="227" w:hanging="227"/>
    </w:pPr>
    <w:rPr>
      <w:rFonts w:cs="Arial"/>
    </w:rPr>
  </w:style>
  <w:style w:type="paragraph" w:customStyle="1" w:styleId="Aufz-E2">
    <w:name w:val="Aufz-E2"/>
    <w:basedOn w:val="Standard"/>
    <w:rsid w:val="00FE4739"/>
    <w:pPr>
      <w:spacing w:before="0"/>
    </w:pPr>
    <w:rPr>
      <w:rFonts w:cs="Arial"/>
    </w:rPr>
  </w:style>
  <w:style w:type="paragraph" w:customStyle="1" w:styleId="berschrift1ohneNr">
    <w:name w:val="Überschrift 1_ohne_Nr"/>
    <w:rsid w:val="001772A1"/>
    <w:pPr>
      <w:jc w:val="center"/>
    </w:pPr>
    <w:rPr>
      <w:rFonts w:ascii="Arial" w:hAnsi="Arial" w:cs="Arial"/>
      <w:b/>
      <w:color w:val="FFFFFF"/>
      <w:lang w:eastAsia="en-US"/>
    </w:rPr>
  </w:style>
  <w:style w:type="paragraph" w:customStyle="1" w:styleId="Aufz-E3">
    <w:name w:val="Aufz-E3"/>
    <w:basedOn w:val="Standard"/>
    <w:rsid w:val="002A047F"/>
    <w:pPr>
      <w:numPr>
        <w:ilvl w:val="2"/>
        <w:numId w:val="2"/>
      </w:numPr>
      <w:tabs>
        <w:tab w:val="clear" w:pos="1040"/>
        <w:tab w:val="left" w:pos="794"/>
      </w:tabs>
      <w:spacing w:after="60" w:line="324" w:lineRule="auto"/>
      <w:ind w:left="794" w:hanging="227"/>
    </w:pPr>
  </w:style>
  <w:style w:type="paragraph" w:styleId="Funotentext">
    <w:name w:val="footnote text"/>
    <w:basedOn w:val="Standard"/>
    <w:semiHidden/>
    <w:rsid w:val="002A047F"/>
    <w:pPr>
      <w:spacing w:after="60"/>
      <w:ind w:left="340" w:hanging="340"/>
    </w:pPr>
    <w:rPr>
      <w:sz w:val="20"/>
    </w:rPr>
  </w:style>
  <w:style w:type="character" w:styleId="Funotenzeichen">
    <w:name w:val="footnote reference"/>
    <w:semiHidden/>
    <w:rsid w:val="002A047F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44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C444E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uiPriority w:val="59"/>
    <w:rsid w:val="001C3D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erschrift8Zchn">
    <w:name w:val="Überschrift 8 Zchn"/>
    <w:link w:val="berschrift8"/>
    <w:uiPriority w:val="9"/>
    <w:semiHidden/>
    <w:rsid w:val="001C3D1E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Textkrper31">
    <w:name w:val="Textkörper 31"/>
    <w:basedOn w:val="Standard"/>
    <w:rsid w:val="001C3D1E"/>
    <w:pPr>
      <w:framePr w:w="9809" w:hSpace="142" w:wrap="auto" w:vAnchor="text" w:hAnchor="page" w:x="1065" w:y="383"/>
      <w:spacing w:line="240" w:lineRule="auto"/>
    </w:pPr>
    <w:rPr>
      <w:b/>
      <w:sz w:val="20"/>
    </w:rPr>
  </w:style>
  <w:style w:type="paragraph" w:customStyle="1" w:styleId="Zeichnung">
    <w:name w:val="Zeichnung"/>
    <w:basedOn w:val="Standard"/>
    <w:rsid w:val="00770239"/>
    <w:pPr>
      <w:spacing w:before="48" w:after="48" w:line="240" w:lineRule="auto"/>
      <w:ind w:left="20"/>
      <w:jc w:val="center"/>
    </w:pPr>
    <w:rPr>
      <w:sz w:val="16"/>
    </w:rPr>
  </w:style>
  <w:style w:type="paragraph" w:customStyle="1" w:styleId="Spiegelstrich">
    <w:name w:val="Spiegelstrich"/>
    <w:basedOn w:val="Standard"/>
    <w:qFormat/>
    <w:rsid w:val="00EF5BAA"/>
    <w:pPr>
      <w:numPr>
        <w:numId w:val="6"/>
      </w:numPr>
      <w:spacing w:before="0"/>
      <w:ind w:left="397" w:hanging="170"/>
    </w:pPr>
  </w:style>
  <w:style w:type="character" w:styleId="Kommentarzeichen">
    <w:name w:val="annotation reference"/>
    <w:uiPriority w:val="99"/>
    <w:semiHidden/>
    <w:unhideWhenUsed/>
    <w:rsid w:val="00381D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81DDC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381DDC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81DD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381DDC"/>
    <w:rPr>
      <w:rFonts w:ascii="Arial" w:hAnsi="Arial"/>
      <w:b/>
      <w:bCs/>
    </w:rPr>
  </w:style>
  <w:style w:type="paragraph" w:customStyle="1" w:styleId="Default">
    <w:name w:val="Default"/>
    <w:rsid w:val="00477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8F7ED9"/>
    <w:rPr>
      <w:rFonts w:ascii="Arial" w:hAnsi="Arial"/>
      <w:sz w:val="18"/>
    </w:rPr>
  </w:style>
  <w:style w:type="paragraph" w:customStyle="1" w:styleId="FormatvorlageRegeln">
    <w:name w:val="Formatvorlage_Regeln"/>
    <w:basedOn w:val="Standard"/>
    <w:rsid w:val="00467D72"/>
    <w:pPr>
      <w:numPr>
        <w:numId w:val="8"/>
      </w:numPr>
      <w:spacing w:before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27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eg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23" Type="http://schemas.openxmlformats.org/officeDocument/2006/relationships/theme" Target="theme/theme1.xml"/><Relationship Id="rId10" Type="http://schemas.openxmlformats.org/officeDocument/2006/relationships/image" Target="http://www.ge.bradyeurope.com/images/products/546137.jpg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C4BC1-E2C3-4B76-B13A-2D5F4F037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Innenverwaltung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Wegenast</dc:creator>
  <cp:keywords/>
  <cp:lastModifiedBy>Häberlen, Marco Dr. (RPT)</cp:lastModifiedBy>
  <cp:revision>5</cp:revision>
  <cp:lastPrinted>2024-06-24T20:33:00Z</cp:lastPrinted>
  <dcterms:created xsi:type="dcterms:W3CDTF">2024-11-07T12:47:00Z</dcterms:created>
  <dcterms:modified xsi:type="dcterms:W3CDTF">2025-08-29T06:41:00Z</dcterms:modified>
</cp:coreProperties>
</file>