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14:paraId="2DD2AB20" w14:textId="77777777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9F6966" w14:textId="152AFB26" w:rsidR="00617E34" w:rsidRPr="00617E34" w:rsidRDefault="00617E34" w:rsidP="00D02717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716543" w14:textId="7F7B1B9E" w:rsidR="00617E34" w:rsidRPr="00844723" w:rsidRDefault="00296FC1" w:rsidP="00844723">
            <w:pPr>
              <w:pStyle w:val="berschrift1"/>
              <w:rPr>
                <w:sz w:val="36"/>
              </w:rPr>
            </w:pPr>
            <w:r>
              <w:rPr>
                <w:sz w:val="36"/>
              </w:rPr>
              <w:t>Muster-</w:t>
            </w:r>
            <w:r w:rsidR="00617E34" w:rsidRPr="00617E34">
              <w:rPr>
                <w:sz w:val="36"/>
              </w:rPr>
              <w:t>Betriebsanweisung</w:t>
            </w:r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46672C" w14:textId="77777777"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14:paraId="4DF0E6CA" w14:textId="77777777"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14:paraId="24F50EB1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14:paraId="05FBB901" w14:textId="77777777"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14:paraId="2776103D" w14:textId="7777777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416009" w14:textId="77777777"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2F0E1AE7" w14:textId="77777777"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2ADD65" w14:textId="77777777"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14:paraId="467C3E7D" w14:textId="77777777"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14:paraId="16616273" w14:textId="7777777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59AAEE" w14:textId="77777777"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5FF6432" w14:textId="77777777"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B3B631" w14:textId="77777777"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14:paraId="7E73BAEF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310A97F1" w14:textId="77777777"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14:paraId="399D19B0" w14:textId="77777777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8D7607B" w14:textId="77777777" w:rsidR="006D1B05" w:rsidRPr="00472A64" w:rsidRDefault="00781DC3" w:rsidP="0099301B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mit </w:t>
            </w:r>
            <w:r w:rsidR="0099301B">
              <w:rPr>
                <w:rFonts w:cs="Arial"/>
                <w:b/>
                <w:sz w:val="28"/>
                <w:szCs w:val="28"/>
              </w:rPr>
              <w:t>Dekupiersägen</w:t>
            </w:r>
          </w:p>
        </w:tc>
      </w:tr>
      <w:tr w:rsidR="00770239" w:rsidRPr="006718C9" w14:paraId="28A865BC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5AEF47F5" w14:textId="77777777"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14:paraId="33694495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53AE11" w14:textId="24C1C9D8" w:rsidR="00152A16" w:rsidRDefault="001B46EA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692987" wp14:editId="126AF384">
                  <wp:extent cx="539750" cy="471170"/>
                  <wp:effectExtent l="0" t="0" r="0" b="5080"/>
                  <wp:docPr id="7" name="Grafik 4" descr="https://ukbw.vur.jedermann.de/ukbw/docs/ukbw_symbib/ukbw_symbib-Documents/pics/warn_w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4" descr="https://ukbw.vur.jedermann.de/ukbw/docs/ukbw_symbib/ukbw_symbib-Documents/pics/warn_w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49BB09" w14:textId="77777777" w:rsidR="00DF060A" w:rsidRPr="00384FBE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>Gefahr eines Stromschlages durch defekte elektrische Bauteile.</w:t>
            </w:r>
          </w:p>
          <w:p w14:paraId="2F992196" w14:textId="77777777" w:rsidR="00153E8C" w:rsidRDefault="003F7A5F" w:rsidP="007E7305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 xml:space="preserve">Verletzungsgefahr durch </w:t>
            </w:r>
            <w:r w:rsidRPr="007E7305">
              <w:rPr>
                <w:rFonts w:cs="Arial"/>
              </w:rPr>
              <w:t>das Herausschleudern von</w:t>
            </w:r>
            <w:r w:rsidR="00F53211" w:rsidRPr="007E7305">
              <w:rPr>
                <w:rFonts w:cs="Arial"/>
              </w:rPr>
              <w:t xml:space="preserve"> Werkstück</w:t>
            </w:r>
            <w:r w:rsidR="00BC02D7">
              <w:rPr>
                <w:rFonts w:cs="Arial"/>
              </w:rPr>
              <w:t>en</w:t>
            </w:r>
            <w:r w:rsidR="00F53211" w:rsidRPr="007E7305">
              <w:rPr>
                <w:rFonts w:cs="Arial"/>
              </w:rPr>
              <w:t xml:space="preserve"> oder Spänen.</w:t>
            </w:r>
          </w:p>
          <w:p w14:paraId="20AA3EC0" w14:textId="77777777" w:rsidR="00C7594E" w:rsidRDefault="00C7594E" w:rsidP="007E7305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 xml:space="preserve">Verletzungsgefahr durch </w:t>
            </w:r>
            <w:r w:rsidRPr="007E7305">
              <w:rPr>
                <w:rFonts w:cs="Arial"/>
              </w:rPr>
              <w:t xml:space="preserve">das </w:t>
            </w:r>
            <w:r>
              <w:rPr>
                <w:rFonts w:cs="Arial"/>
              </w:rPr>
              <w:t>Hochziehen oder Bruch von Werkstücken</w:t>
            </w:r>
            <w:r w:rsidR="00F6025E">
              <w:rPr>
                <w:rFonts w:cs="Arial"/>
              </w:rPr>
              <w:t>.</w:t>
            </w:r>
          </w:p>
          <w:p w14:paraId="3E361BA0" w14:textId="77777777" w:rsidR="0099301B" w:rsidRPr="007E7305" w:rsidRDefault="0099301B" w:rsidP="007E7305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Gefahr von Augenverletzungen durch Werkstoffspl</w:t>
            </w:r>
            <w:r w:rsidR="00C7594E">
              <w:rPr>
                <w:rFonts w:cs="Arial"/>
              </w:rPr>
              <w:t>itter oder gerissene Sägeblätter.</w:t>
            </w:r>
          </w:p>
          <w:p w14:paraId="3CCE94BA" w14:textId="77777777" w:rsidR="00153E8C" w:rsidRPr="006A706B" w:rsidRDefault="00153E8C" w:rsidP="00153E8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Gefahr </w:t>
            </w:r>
            <w:r>
              <w:rPr>
                <w:rFonts w:cs="Arial"/>
              </w:rPr>
              <w:t>von Schnittverletzungen</w:t>
            </w:r>
            <w:r w:rsidR="00F67EAA">
              <w:rPr>
                <w:rFonts w:cs="Arial"/>
              </w:rPr>
              <w:t xml:space="preserve"> durch</w:t>
            </w:r>
            <w:r w:rsidRPr="006A706B">
              <w:rPr>
                <w:rFonts w:cs="Arial"/>
              </w:rPr>
              <w:t xml:space="preserve"> </w:t>
            </w:r>
            <w:r w:rsidR="0099301B">
              <w:rPr>
                <w:rFonts w:cs="Arial"/>
              </w:rPr>
              <w:t>das Sägeblatt</w:t>
            </w:r>
            <w:r w:rsidRPr="006A706B">
              <w:rPr>
                <w:rFonts w:cs="Arial"/>
              </w:rPr>
              <w:t>, Werkstück</w:t>
            </w:r>
            <w:r>
              <w:rPr>
                <w:rFonts w:cs="Arial"/>
              </w:rPr>
              <w:t>kanten, Grate oder</w:t>
            </w:r>
            <w:r w:rsidRPr="006A706B">
              <w:rPr>
                <w:rFonts w:cs="Arial"/>
              </w:rPr>
              <w:t xml:space="preserve"> Späne</w:t>
            </w:r>
            <w:r w:rsidR="005F2C50">
              <w:rPr>
                <w:rFonts w:cs="Arial"/>
              </w:rPr>
              <w:t>.</w:t>
            </w:r>
          </w:p>
          <w:p w14:paraId="5C2C87F9" w14:textId="77777777" w:rsidR="00316593" w:rsidRPr="0015411B" w:rsidRDefault="0099301B" w:rsidP="00F67EA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>
              <w:t>Gefahr durch Holzstaub</w:t>
            </w:r>
            <w:r w:rsidR="00F6025E">
              <w:t>.</w:t>
            </w:r>
          </w:p>
        </w:tc>
      </w:tr>
      <w:tr w:rsidR="00473A97" w:rsidRPr="006718C9" w14:paraId="7F98E33D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6878DBE6" w14:textId="77777777"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14:paraId="28F63536" w14:textId="77777777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528F73" w14:textId="77777777" w:rsidR="004B770B" w:rsidRPr="007E7305" w:rsidRDefault="004B770B" w:rsidP="00693BB4">
            <w:pPr>
              <w:spacing w:before="0" w:line="240" w:lineRule="auto"/>
              <w:jc w:val="center"/>
              <w:rPr>
                <w:sz w:val="8"/>
                <w:szCs w:val="8"/>
              </w:rPr>
            </w:pPr>
          </w:p>
          <w:p w14:paraId="25560506" w14:textId="7FEC66DE" w:rsidR="004B770B" w:rsidRDefault="001B46EA" w:rsidP="00693BB4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B334FDB" wp14:editId="6A8B4C1D">
                  <wp:extent cx="539750" cy="539750"/>
                  <wp:effectExtent l="0" t="0" r="0" b="0"/>
                  <wp:docPr id="3" name="Grafik 3" descr="https://www.bghm.de/fileadmin/user_upload/Arbeitsschuetzer/Praxishilfen/Sicherheitszeichen/gebote/M004_Augenschutz-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https://www.bghm.de/fileadmin/user_upload/Arbeitsschuetzer/Praxishilfen/Sicherheitszeichen/gebote/M004_Augenschutz-benutz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B6D46" w14:textId="77777777" w:rsidR="004B770B" w:rsidRPr="00476283" w:rsidRDefault="004B770B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14:paraId="12983377" w14:textId="77777777" w:rsidR="004B770B" w:rsidRDefault="00230592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109D70D6" wp14:editId="02FE6D34">
                  <wp:extent cx="540385" cy="540385"/>
                  <wp:effectExtent l="0" t="0" r="0" b="0"/>
                  <wp:docPr id="4" name="Grafik 10" descr="D:\2017-11\P02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D:\2017-11\P02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FB1B3E" w14:textId="77777777" w:rsid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 xml:space="preserve">Mit </w:t>
            </w:r>
            <w:r>
              <w:rPr>
                <w:rFonts w:cs="Arial"/>
              </w:rPr>
              <w:t xml:space="preserve">der </w:t>
            </w:r>
            <w:r w:rsidR="0099301B">
              <w:rPr>
                <w:rFonts w:cs="Arial"/>
              </w:rPr>
              <w:t>Dekupiersäge</w:t>
            </w:r>
            <w:r w:rsidRPr="00DF060A">
              <w:rPr>
                <w:rFonts w:cs="Arial"/>
              </w:rPr>
              <w:t xml:space="preserve"> dürfen nur hierzu beauftragte und unterwiesene Personen arbeiten.</w:t>
            </w:r>
          </w:p>
          <w:p w14:paraId="03511083" w14:textId="3E3E9033" w:rsid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Inbetriebnahme Maschine, Kabel und Stecker auf </w:t>
            </w:r>
            <w:r w:rsidR="00153E8C">
              <w:rPr>
                <w:rFonts w:cs="Arial"/>
              </w:rPr>
              <w:t xml:space="preserve">erkennbare </w:t>
            </w:r>
            <w:r w:rsidRPr="00EE7EE6">
              <w:rPr>
                <w:rFonts w:cs="Arial"/>
              </w:rPr>
              <w:t>Mängel prüfen</w:t>
            </w:r>
            <w:r w:rsidR="001B46EA">
              <w:rPr>
                <w:rFonts w:cs="Arial"/>
              </w:rPr>
              <w:t xml:space="preserve"> </w:t>
            </w:r>
            <w:r w:rsidR="001B46EA">
              <w:rPr>
                <w:szCs w:val="18"/>
              </w:rPr>
              <w:t>(Sicht- und Funktionsprüfung)</w:t>
            </w:r>
            <w:r w:rsidRPr="00EE7EE6">
              <w:rPr>
                <w:rFonts w:cs="Arial"/>
              </w:rPr>
              <w:t>.</w:t>
            </w:r>
          </w:p>
          <w:p w14:paraId="4F68210D" w14:textId="77777777" w:rsidR="001B680A" w:rsidRPr="00EE7EE6" w:rsidRDefault="001B680A" w:rsidP="001B68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Be</w:t>
            </w:r>
            <w:r>
              <w:rPr>
                <w:rFonts w:cs="Arial"/>
              </w:rPr>
              <w:t>dienungsanleitung</w:t>
            </w:r>
            <w:r w:rsidRPr="00EE7EE6">
              <w:rPr>
                <w:rFonts w:cs="Arial"/>
              </w:rPr>
              <w:t xml:space="preserve"> des Herstellers beachten.</w:t>
            </w:r>
          </w:p>
          <w:p w14:paraId="57F33626" w14:textId="77777777" w:rsidR="0099301B" w:rsidRDefault="0099301B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Vor Inbetriebnahme</w:t>
            </w:r>
            <w:r>
              <w:rPr>
                <w:rFonts w:cs="Arial"/>
              </w:rPr>
              <w:t xml:space="preserve"> Sägeblatt auf korrektes Einspannen prüfen.</w:t>
            </w:r>
          </w:p>
          <w:p w14:paraId="197F9A4C" w14:textId="77777777" w:rsidR="00FC0EA9" w:rsidRPr="00EE7EE6" w:rsidRDefault="00FC0EA9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Kontrolle, ob alle Schutzeinrichtungen an der Maschine angebracht und funktionsfähig sind.</w:t>
            </w:r>
          </w:p>
          <w:p w14:paraId="4F4F2376" w14:textId="77777777"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Lange Haare zusammenbinden ode</w:t>
            </w:r>
            <w:r w:rsidR="00FE53DB">
              <w:rPr>
                <w:rFonts w:cs="Arial"/>
              </w:rPr>
              <w:t>r geeigneten Haarschutz</w:t>
            </w:r>
            <w:r w:rsidRPr="00DF060A">
              <w:rPr>
                <w:rFonts w:cs="Arial"/>
              </w:rPr>
              <w:t xml:space="preserve"> tragen.</w:t>
            </w:r>
          </w:p>
          <w:p w14:paraId="2A103525" w14:textId="77777777"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Lose Teile der Kleidung (z. B. Kordeln, Tücher, Schals) sichern bzw. ablegen.</w:t>
            </w:r>
          </w:p>
          <w:p w14:paraId="4AD386A9" w14:textId="77777777"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Lockere Schmuckstücke (Uhren, Armketten, etc.) </w:t>
            </w:r>
            <w:r w:rsidR="00FE53DB">
              <w:rPr>
                <w:rFonts w:cs="Arial"/>
              </w:rPr>
              <w:t>ablegen</w:t>
            </w:r>
            <w:r w:rsidRPr="00EE7EE6">
              <w:rPr>
                <w:rFonts w:cs="Arial"/>
              </w:rPr>
              <w:t>.</w:t>
            </w:r>
          </w:p>
          <w:p w14:paraId="2FE1E068" w14:textId="77777777"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Während des </w:t>
            </w:r>
            <w:r w:rsidR="0099301B">
              <w:rPr>
                <w:rFonts w:cs="Arial"/>
              </w:rPr>
              <w:t>Sägens</w:t>
            </w:r>
            <w:r>
              <w:rPr>
                <w:rFonts w:cs="Arial"/>
              </w:rPr>
              <w:t xml:space="preserve"> keine </w:t>
            </w:r>
            <w:r w:rsidRPr="00EE7EE6">
              <w:rPr>
                <w:rFonts w:cs="Arial"/>
              </w:rPr>
              <w:t xml:space="preserve">Handschuhe </w:t>
            </w:r>
            <w:r>
              <w:rPr>
                <w:rFonts w:cs="Arial"/>
              </w:rPr>
              <w:t>tragen.</w:t>
            </w:r>
          </w:p>
          <w:p w14:paraId="076AB58D" w14:textId="77777777" w:rsidR="00EE7EE6" w:rsidRP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Persönliche Schutzausrüstung </w:t>
            </w:r>
            <w:r w:rsidR="00DF060A" w:rsidRPr="00EE7EE6">
              <w:rPr>
                <w:rFonts w:cs="Arial"/>
              </w:rPr>
              <w:t>(Schutzbrille</w:t>
            </w:r>
            <w:r w:rsidR="00DF060A">
              <w:rPr>
                <w:rFonts w:cs="Arial"/>
              </w:rPr>
              <w:t>)</w:t>
            </w:r>
            <w:r w:rsidR="00DF060A" w:rsidRPr="00EE7EE6">
              <w:rPr>
                <w:rFonts w:cs="Arial"/>
              </w:rPr>
              <w:t xml:space="preserve"> </w:t>
            </w:r>
            <w:r w:rsidRPr="00EE7EE6">
              <w:rPr>
                <w:rFonts w:cs="Arial"/>
              </w:rPr>
              <w:t>tragen</w:t>
            </w:r>
            <w:r w:rsidR="00DF060A">
              <w:rPr>
                <w:rFonts w:cs="Arial"/>
              </w:rPr>
              <w:t>.</w:t>
            </w:r>
          </w:p>
          <w:p w14:paraId="23C38571" w14:textId="77777777" w:rsidR="00E440EA" w:rsidRDefault="00D927FA" w:rsidP="00D927F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927FA">
              <w:rPr>
                <w:rFonts w:cs="Arial"/>
              </w:rPr>
              <w:t xml:space="preserve">Werkstücke </w:t>
            </w:r>
            <w:r w:rsidR="0099301B">
              <w:rPr>
                <w:rFonts w:cs="Arial"/>
              </w:rPr>
              <w:t>stets mit geschlossen Fingern führen</w:t>
            </w:r>
            <w:r w:rsidRPr="00D927FA">
              <w:rPr>
                <w:rFonts w:cs="Arial"/>
              </w:rPr>
              <w:t>.</w:t>
            </w:r>
            <w:r w:rsidR="00C7594E">
              <w:rPr>
                <w:rFonts w:cs="Arial"/>
              </w:rPr>
              <w:t xml:space="preserve"> Werkstück mit beiden Händen über den Sägetisch führen.</w:t>
            </w:r>
          </w:p>
          <w:p w14:paraId="1EE301C4" w14:textId="77777777" w:rsidR="0099301B" w:rsidRPr="00D927FA" w:rsidRDefault="0099301B" w:rsidP="00D927F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Aussc</w:t>
            </w:r>
            <w:r w:rsidR="00FE53DB">
              <w:rPr>
                <w:rFonts w:cs="Arial"/>
              </w:rPr>
              <w:t>hließlich geeignete Werkstoffe</w:t>
            </w:r>
            <w:r>
              <w:rPr>
                <w:rFonts w:cs="Arial"/>
              </w:rPr>
              <w:t xml:space="preserve"> </w:t>
            </w:r>
            <w:r w:rsidR="00FE53DB">
              <w:rPr>
                <w:rFonts w:cs="Arial"/>
              </w:rPr>
              <w:t xml:space="preserve">mit dafür vorgesehenen Sägeblättern </w:t>
            </w:r>
            <w:r>
              <w:rPr>
                <w:rFonts w:cs="Arial"/>
              </w:rPr>
              <w:t>verwenden.</w:t>
            </w:r>
          </w:p>
          <w:p w14:paraId="05C77B26" w14:textId="77777777" w:rsidR="00D806D5" w:rsidRPr="00EE7EE6" w:rsidRDefault="00D806D5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Beim </w:t>
            </w:r>
            <w:r w:rsidR="0099301B">
              <w:rPr>
                <w:rFonts w:cs="Arial"/>
              </w:rPr>
              <w:t>Entnehmen des Werkstücks</w:t>
            </w:r>
            <w:r>
              <w:rPr>
                <w:rFonts w:cs="Arial"/>
              </w:rPr>
              <w:t xml:space="preserve"> auf scharfe Kanten oder Grate achten</w:t>
            </w:r>
            <w:r w:rsidR="00DF060A">
              <w:rPr>
                <w:rFonts w:cs="Arial"/>
              </w:rPr>
              <w:t xml:space="preserve"> (bei Bedarf Schutzhandschuhe tragen)</w:t>
            </w:r>
            <w:r>
              <w:rPr>
                <w:rFonts w:cs="Arial"/>
              </w:rPr>
              <w:t>.</w:t>
            </w:r>
          </w:p>
          <w:p w14:paraId="50CC0418" w14:textId="77777777" w:rsid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Zum </w:t>
            </w:r>
            <w:r w:rsidR="0099301B">
              <w:rPr>
                <w:rFonts w:cs="Arial"/>
              </w:rPr>
              <w:t>Sägeblattwechsel</w:t>
            </w:r>
            <w:r w:rsidRPr="00EE7EE6">
              <w:rPr>
                <w:rFonts w:cs="Arial"/>
              </w:rPr>
              <w:t xml:space="preserve">, Reinigen usw. Maschine </w:t>
            </w:r>
            <w:r w:rsidR="00EF62A0" w:rsidRPr="00EE7EE6">
              <w:rPr>
                <w:rFonts w:cs="Arial"/>
              </w:rPr>
              <w:t>a</w:t>
            </w:r>
            <w:r w:rsidR="00EF62A0">
              <w:rPr>
                <w:rFonts w:cs="Arial"/>
              </w:rPr>
              <w:t>b</w:t>
            </w:r>
            <w:r w:rsidR="00EF62A0" w:rsidRPr="00EE7EE6">
              <w:rPr>
                <w:rFonts w:cs="Arial"/>
              </w:rPr>
              <w:t>schalten</w:t>
            </w:r>
            <w:r w:rsidRPr="00EE7EE6">
              <w:rPr>
                <w:rFonts w:cs="Arial"/>
              </w:rPr>
              <w:t>.</w:t>
            </w:r>
          </w:p>
          <w:p w14:paraId="3DC5FBC3" w14:textId="77777777" w:rsidR="0099301B" w:rsidRDefault="0099301B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Beim Reinigen von Stäuben nur Staubsauger verwenden.</w:t>
            </w:r>
          </w:p>
          <w:p w14:paraId="6F584905" w14:textId="77777777" w:rsidR="00DF060A" w:rsidRPr="0015411B" w:rsidRDefault="0099301B" w:rsidP="0099301B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>
              <w:rPr>
                <w:rFonts w:cs="Arial"/>
              </w:rPr>
              <w:t>Dekupiersäge</w:t>
            </w:r>
            <w:r w:rsidR="00EE7EE6" w:rsidRPr="00EE7EE6">
              <w:rPr>
                <w:rFonts w:cs="Arial"/>
              </w:rPr>
              <w:t xml:space="preserve"> beim Verlassen a</w:t>
            </w:r>
            <w:r w:rsidR="00EF62A0">
              <w:rPr>
                <w:rFonts w:cs="Arial"/>
              </w:rPr>
              <w:t>b</w:t>
            </w:r>
            <w:r w:rsidR="00EE7EE6" w:rsidRPr="00EE7EE6">
              <w:rPr>
                <w:rFonts w:cs="Arial"/>
              </w:rPr>
              <w:t>schalten</w:t>
            </w:r>
            <w:r w:rsidR="00574898">
              <w:rPr>
                <w:rFonts w:cs="Arial"/>
              </w:rPr>
              <w:t>.</w:t>
            </w:r>
          </w:p>
        </w:tc>
      </w:tr>
      <w:tr w:rsidR="009428F0" w14:paraId="702161E9" w14:textId="77777777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08641DC8" w14:textId="77777777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03D727E0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0053FD3B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B627EC" w14:textId="77777777"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14:paraId="0B1117F5" w14:textId="29D0D9C9" w:rsidR="00844723" w:rsidRDefault="00844723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Lehrkraft</w:t>
            </w:r>
            <w:r w:rsidRPr="00F24212">
              <w:rPr>
                <w:rFonts w:cs="Arial"/>
              </w:rPr>
              <w:t xml:space="preserve"> informieren.</w:t>
            </w:r>
          </w:p>
          <w:p w14:paraId="26266160" w14:textId="0E6D1D7E" w:rsidR="00F24212" w:rsidRPr="00F24212" w:rsidRDefault="00F24212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Maschine a</w:t>
            </w:r>
            <w:r w:rsidR="00EF62A0">
              <w:rPr>
                <w:rFonts w:cs="Arial"/>
              </w:rPr>
              <w:t>b</w:t>
            </w:r>
            <w:r w:rsidRPr="00F24212">
              <w:rPr>
                <w:rFonts w:cs="Arial"/>
              </w:rPr>
              <w:t>schalten</w:t>
            </w:r>
            <w:r w:rsidR="00030195">
              <w:rPr>
                <w:rFonts w:cs="Arial"/>
              </w:rPr>
              <w:t xml:space="preserve">, </w:t>
            </w:r>
            <w:r w:rsidR="00030195">
              <w:t xml:space="preserve">von der Stromversorgung </w:t>
            </w:r>
            <w:r w:rsidR="00030195" w:rsidRPr="006A706B">
              <w:rPr>
                <w:rFonts w:cs="Arial"/>
              </w:rPr>
              <w:t>trennen</w:t>
            </w:r>
            <w:r w:rsidR="00844723">
              <w:rPr>
                <w:rFonts w:cs="Arial"/>
              </w:rPr>
              <w:t>.</w:t>
            </w:r>
          </w:p>
          <w:p w14:paraId="29727525" w14:textId="77777777" w:rsidR="00F24212" w:rsidRPr="00F24212" w:rsidRDefault="00F24212" w:rsidP="00F24212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Vor unbefugtem Wiederanschalten durch rastbaren Notaustaster sichern.</w:t>
            </w:r>
          </w:p>
          <w:p w14:paraId="2704DB0B" w14:textId="77777777" w:rsidR="00F24212" w:rsidRPr="0015411B" w:rsidRDefault="00F24212" w:rsidP="00384FBE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F24212">
              <w:rPr>
                <w:rFonts w:cs="Arial"/>
              </w:rPr>
              <w:t>Bei Schäden an de</w:t>
            </w:r>
            <w:r w:rsidR="00EF62A0">
              <w:rPr>
                <w:rFonts w:cs="Arial"/>
              </w:rPr>
              <w:t>n</w:t>
            </w:r>
            <w:r w:rsidRPr="00F24212">
              <w:rPr>
                <w:rFonts w:cs="Arial"/>
              </w:rPr>
              <w:t xml:space="preserve"> </w:t>
            </w:r>
            <w:r w:rsidR="00EF62A0" w:rsidRPr="00F24212">
              <w:rPr>
                <w:rFonts w:cs="Arial"/>
              </w:rPr>
              <w:t>Schutz</w:t>
            </w:r>
            <w:r w:rsidR="00EF62A0">
              <w:rPr>
                <w:rFonts w:cs="Arial"/>
              </w:rPr>
              <w:t>einrichtungen</w:t>
            </w:r>
            <w:r w:rsidR="00EF62A0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 xml:space="preserve">oder anderen Störungen </w:t>
            </w:r>
            <w:r w:rsidR="001E1AC8">
              <w:rPr>
                <w:rFonts w:cs="Arial"/>
              </w:rPr>
              <w:t>Lehrkraft</w:t>
            </w:r>
            <w:r w:rsidR="001E1AC8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>informieren.</w:t>
            </w:r>
          </w:p>
        </w:tc>
      </w:tr>
      <w:tr w:rsidR="009428F0" w14:paraId="3EBD2484" w14:textId="77777777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312677CF" w14:textId="77777777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2BCEFC98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688256C5" w14:textId="77777777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2EB8DC" w14:textId="77777777" w:rsidR="00FF6314" w:rsidRDefault="00230592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75B024DA" wp14:editId="0182AB8C">
                  <wp:extent cx="540385" cy="540385"/>
                  <wp:effectExtent l="0" t="0" r="0" b="0"/>
                  <wp:docPr id="5" name="Grafik 3" descr="D:\2017-11\E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D:\2017-11\E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76D91E" w14:textId="62EAD032"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 xml:space="preserve">Maschine </w:t>
            </w:r>
            <w:r w:rsidR="00CC0BE0">
              <w:rPr>
                <w:rFonts w:cs="Arial"/>
              </w:rPr>
              <w:t>ab</w:t>
            </w:r>
            <w:r w:rsidR="00BE7FEF">
              <w:rPr>
                <w:rFonts w:cs="Arial"/>
              </w:rPr>
              <w:t>s</w:t>
            </w:r>
            <w:r w:rsidRPr="004D3759">
              <w:rPr>
                <w:rFonts w:cs="Arial"/>
              </w:rPr>
              <w:t>chalten</w:t>
            </w:r>
            <w:r w:rsidR="00030195">
              <w:rPr>
                <w:rFonts w:cs="Arial"/>
              </w:rPr>
              <w:t xml:space="preserve"> und </w:t>
            </w:r>
            <w:r w:rsidR="00030195">
              <w:t xml:space="preserve">von der Stromversorgung </w:t>
            </w:r>
            <w:r w:rsidR="00030195" w:rsidRPr="006A706B">
              <w:rPr>
                <w:rFonts w:cs="Arial"/>
              </w:rPr>
              <w:t>trennen</w:t>
            </w:r>
            <w:r w:rsidRPr="004D3759">
              <w:rPr>
                <w:rFonts w:cs="Arial"/>
              </w:rPr>
              <w:t>, Not-Aus-Schalter betätigen.</w:t>
            </w:r>
          </w:p>
          <w:p w14:paraId="3A741DDA" w14:textId="77777777"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Erste Hilfe leisten, dabei auf Eigenschutz achten.</w:t>
            </w:r>
          </w:p>
          <w:p w14:paraId="13AA18C1" w14:textId="77777777"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14:paraId="7F844E72" w14:textId="77777777"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Im Bedarfsfall Notruf absetzen.</w:t>
            </w:r>
          </w:p>
          <w:p w14:paraId="11C25D4F" w14:textId="77777777" w:rsidR="00FF6314" w:rsidRPr="001772A1" w:rsidRDefault="00476283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szCs w:val="18"/>
              </w:rPr>
            </w:pPr>
            <w:r>
              <w:rPr>
                <w:rFonts w:cs="Arial"/>
              </w:rPr>
              <w:t xml:space="preserve">Im Bedarfsfall </w:t>
            </w:r>
            <w:r w:rsidR="004D3759" w:rsidRPr="00C13D3C">
              <w:rPr>
                <w:rFonts w:cs="Arial"/>
              </w:rPr>
              <w:t>Ersthelfer/-in benachrichtigen.</w:t>
            </w:r>
            <w:r w:rsidR="00C13D3C">
              <w:rPr>
                <w:rFonts w:cs="Arial"/>
              </w:rPr>
              <w:t xml:space="preserve"> </w:t>
            </w:r>
          </w:p>
        </w:tc>
      </w:tr>
      <w:tr w:rsidR="00FF6314" w:rsidRPr="006718C9" w14:paraId="3856EEF5" w14:textId="77777777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6B47B0CF" w14:textId="77777777"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14:paraId="095D26C7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1A0D49" w14:textId="77777777" w:rsidR="00FF6314" w:rsidRDefault="00230592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0CFBD714" wp14:editId="3476DD1B">
                  <wp:extent cx="540385" cy="401955"/>
                  <wp:effectExtent l="0" t="0" r="0" b="0"/>
                  <wp:docPr id="6" name="Grafik 2" descr="D:\2017-11\Abfal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17-11\Abfal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7C9305" w14:textId="4E46D8C5"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Vor der Reinigung und Instandhaltung Maschine </w:t>
            </w:r>
            <w:r w:rsidR="00030195">
              <w:t xml:space="preserve">von der Stromversorgung </w:t>
            </w:r>
            <w:r w:rsidRPr="006A706B">
              <w:rPr>
                <w:rFonts w:cs="Arial"/>
              </w:rPr>
              <w:t>trennen.</w:t>
            </w:r>
          </w:p>
          <w:p w14:paraId="4A20F710" w14:textId="77777777"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Reparaturen dürfen nur von </w:t>
            </w:r>
            <w:r w:rsidR="0099301B">
              <w:rPr>
                <w:rFonts w:cs="Arial"/>
              </w:rPr>
              <w:t>fachkundigen Personen</w:t>
            </w:r>
            <w:r w:rsidRPr="006A706B">
              <w:rPr>
                <w:rFonts w:cs="Arial"/>
              </w:rPr>
              <w:t xml:space="preserve"> durchgeführt werden.</w:t>
            </w:r>
          </w:p>
          <w:p w14:paraId="6DB30F41" w14:textId="77777777" w:rsidR="00FF6314" w:rsidRPr="00DF060A" w:rsidRDefault="004774C1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Prüfintervalle einhalten, </w:t>
            </w:r>
            <w:r w:rsidR="00DF060A">
              <w:rPr>
                <w:rFonts w:cs="Arial"/>
              </w:rPr>
              <w:t xml:space="preserve">Reinigungs- und </w:t>
            </w:r>
            <w:r w:rsidRPr="006A706B">
              <w:rPr>
                <w:rFonts w:cs="Arial"/>
              </w:rPr>
              <w:t>Wartungsvorgaben des Herstellers beachten.</w:t>
            </w:r>
          </w:p>
        </w:tc>
      </w:tr>
      <w:tr w:rsidR="001E2ED1" w:rsidRPr="00E8541C" w14:paraId="0FB9E668" w14:textId="77777777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55A56500" w14:textId="77777777"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4520A07E" w14:textId="77777777"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14:paraId="58A37466" w14:textId="77777777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69C8D515" w14:textId="77777777"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14:paraId="11B54ADE" w14:textId="77777777"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4110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355F" w14:textId="77777777" w:rsidR="000314DC" w:rsidRDefault="000314DC">
      <w:r>
        <w:separator/>
      </w:r>
    </w:p>
    <w:p w14:paraId="71A15F24" w14:textId="77777777" w:rsidR="000314DC" w:rsidRDefault="000314DC"/>
  </w:endnote>
  <w:endnote w:type="continuationSeparator" w:id="0">
    <w:p w14:paraId="65C09951" w14:textId="77777777" w:rsidR="000314DC" w:rsidRDefault="000314DC">
      <w:r>
        <w:continuationSeparator/>
      </w:r>
    </w:p>
    <w:p w14:paraId="28C69530" w14:textId="77777777" w:rsidR="000314DC" w:rsidRDefault="00031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EDE9" w14:textId="77777777" w:rsidR="00230592" w:rsidRDefault="002305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1FE4" w14:textId="77777777" w:rsidR="00AE62E3" w:rsidRDefault="00230592" w:rsidP="006F4439">
    <w:pPr>
      <w:pStyle w:val="Fuzeile"/>
      <w:rPr>
        <w:vanish/>
        <w:sz w:val="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5955B5" wp14:editId="3339C22B">
              <wp:simplePos x="0" y="0"/>
              <wp:positionH relativeFrom="column">
                <wp:posOffset>-419735</wp:posOffset>
              </wp:positionH>
              <wp:positionV relativeFrom="paragraph">
                <wp:posOffset>-4966335</wp:posOffset>
              </wp:positionV>
              <wp:extent cx="414020" cy="47625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476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AB50D" w14:textId="77777777" w:rsidR="00827D4D" w:rsidRPr="001E6A6B" w:rsidRDefault="00827D4D" w:rsidP="00827D4D">
                          <w:pPr>
                            <w:tabs>
                              <w:tab w:val="left" w:pos="10309"/>
                            </w:tabs>
                            <w:spacing w:before="120"/>
                            <w:rPr>
                              <w:rFonts w:ascii="Calibri" w:hAnsi="Calibri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3.05pt;margin-top:-391.05pt;width:32.6pt;height:3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" stroked="f" strokeweight="0">
              <v:textbox style="layout-flow:vertical;mso-layout-flow-alt:bottom-to-top">
                <w:txbxContent>
                  <w:p w:rsidR="00827D4D" w:rsidRPr="001E6A6B" w:rsidRDefault="00827D4D" w:rsidP="00827D4D">
                    <w:pPr>
                      <w:tabs>
                        <w:tab w:val="left" w:pos="10309"/>
                      </w:tabs>
                      <w:spacing w:before="120"/>
                      <w:rPr>
                        <w:rFonts w:ascii="Calibri" w:hAnsi="Calibri" w:cs="Arial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656FA">
      <w:rPr>
        <w:vanish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24D03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14:paraId="4571482D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 w14:paraId="61A59F9F" w14:textId="77777777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14:paraId="25EAC941" w14:textId="77777777"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3B379376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14:paraId="5E20EF54" w14:textId="77777777"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308A6513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14:paraId="48545189" w14:textId="77777777"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14:paraId="65C8C11F" w14:textId="77777777" w:rsidR="00AE62E3" w:rsidRDefault="00AE62E3">
          <w:pPr>
            <w:pStyle w:val="Fuzeile"/>
            <w:spacing w:before="80" w:after="80" w:line="240" w:lineRule="auto"/>
          </w:pPr>
        </w:p>
      </w:tc>
    </w:tr>
    <w:tr w:rsidR="00AE62E3" w14:paraId="79DF1120" w14:textId="77777777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14:paraId="29E97D0A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7D6EC025" w14:textId="77777777"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14:paraId="1CCE51A4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321EC058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14:paraId="60C5B98C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14:paraId="1C6C17F0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14:paraId="7DA0E8A4" w14:textId="77777777"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14AF" w14:textId="77777777" w:rsidR="000314DC" w:rsidRDefault="000314DC">
      <w:r>
        <w:separator/>
      </w:r>
    </w:p>
  </w:footnote>
  <w:footnote w:type="continuationSeparator" w:id="0">
    <w:p w14:paraId="6C2A680E" w14:textId="77777777" w:rsidR="000314DC" w:rsidRDefault="000314DC">
      <w:r>
        <w:continuationSeparator/>
      </w:r>
    </w:p>
    <w:p w14:paraId="31E6D6A6" w14:textId="77777777" w:rsidR="000314DC" w:rsidRDefault="00031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BA00" w14:textId="77777777" w:rsidR="00230592" w:rsidRDefault="002305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E39B" w14:textId="77777777" w:rsidR="00230592" w:rsidRDefault="002305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 w14:paraId="7EAB3FD6" w14:textId="77777777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14:paraId="4F905DE6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14:paraId="706F2D20" w14:textId="77777777"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14:paraId="74230607" w14:textId="77777777"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Dok. #.#-X</w:t>
          </w:r>
        </w:p>
      </w:tc>
    </w:tr>
    <w:tr w:rsidR="00AE62E3" w14:paraId="426E0CD1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0ABCFA58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14:paraId="0EDCB05A" w14:textId="77777777"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(Formular)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436630E1" w14:textId="77777777"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33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 w14:paraId="5D8455E0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12EE890B" w14:textId="77777777"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14:paraId="640C19AD" w14:textId="77777777"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14:paraId="3F41E1E8" w14:textId="77777777" w:rsidR="00AE62E3" w:rsidRDefault="00AE62E3">
          <w:pPr>
            <w:spacing w:line="240" w:lineRule="auto"/>
            <w:ind w:left="57" w:right="57"/>
          </w:pPr>
        </w:p>
      </w:tc>
    </w:tr>
  </w:tbl>
  <w:p w14:paraId="38DF4EFD" w14:textId="77777777"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A20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3" w15:restartNumberingAfterBreak="0">
    <w:nsid w:val="0195649E"/>
    <w:multiLevelType w:val="multilevel"/>
    <w:tmpl w:val="93468DD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0C6F428C"/>
    <w:multiLevelType w:val="hybridMultilevel"/>
    <w:tmpl w:val="5806561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7" w15:restartNumberingAfterBreak="0">
    <w:nsid w:val="0EE2286B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9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1" w15:restartNumberingAfterBreak="0">
    <w:nsid w:val="1FF7087B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E4A20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65E1"/>
    <w:multiLevelType w:val="hybridMultilevel"/>
    <w:tmpl w:val="6482484C"/>
    <w:lvl w:ilvl="0" w:tplc="8CCAB55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2409B"/>
    <w:multiLevelType w:val="hybridMultilevel"/>
    <w:tmpl w:val="C17AF964"/>
    <w:lvl w:ilvl="0" w:tplc="33C0CA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57BA5"/>
    <w:multiLevelType w:val="multilevel"/>
    <w:tmpl w:val="344EF98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E3A2BC0"/>
    <w:multiLevelType w:val="multilevel"/>
    <w:tmpl w:val="08E0D79E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210ECE"/>
    <w:multiLevelType w:val="multilevel"/>
    <w:tmpl w:val="7D34B38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17B7B00"/>
    <w:multiLevelType w:val="multilevel"/>
    <w:tmpl w:val="25B029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32E8205B"/>
    <w:multiLevelType w:val="hybridMultilevel"/>
    <w:tmpl w:val="4B6A82D0"/>
    <w:lvl w:ilvl="0" w:tplc="E0A83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C5C22">
      <w:numFmt w:val="none"/>
      <w:lvlText w:val=""/>
      <w:lvlJc w:val="left"/>
      <w:pPr>
        <w:tabs>
          <w:tab w:val="num" w:pos="360"/>
        </w:tabs>
      </w:pPr>
    </w:lvl>
    <w:lvl w:ilvl="2" w:tplc="15025FB2">
      <w:numFmt w:val="none"/>
      <w:lvlText w:val=""/>
      <w:lvlJc w:val="left"/>
      <w:pPr>
        <w:tabs>
          <w:tab w:val="num" w:pos="360"/>
        </w:tabs>
      </w:pPr>
    </w:lvl>
    <w:lvl w:ilvl="3" w:tplc="8C74D926">
      <w:numFmt w:val="none"/>
      <w:lvlText w:val=""/>
      <w:lvlJc w:val="left"/>
      <w:pPr>
        <w:tabs>
          <w:tab w:val="num" w:pos="360"/>
        </w:tabs>
      </w:pPr>
    </w:lvl>
    <w:lvl w:ilvl="4" w:tplc="1A0C82D0">
      <w:numFmt w:val="none"/>
      <w:lvlText w:val=""/>
      <w:lvlJc w:val="left"/>
      <w:pPr>
        <w:tabs>
          <w:tab w:val="num" w:pos="360"/>
        </w:tabs>
      </w:pPr>
    </w:lvl>
    <w:lvl w:ilvl="5" w:tplc="D3363E5A">
      <w:numFmt w:val="none"/>
      <w:lvlText w:val=""/>
      <w:lvlJc w:val="left"/>
      <w:pPr>
        <w:tabs>
          <w:tab w:val="num" w:pos="360"/>
        </w:tabs>
      </w:pPr>
    </w:lvl>
    <w:lvl w:ilvl="6" w:tplc="85DE3518">
      <w:numFmt w:val="none"/>
      <w:lvlText w:val=""/>
      <w:lvlJc w:val="left"/>
      <w:pPr>
        <w:tabs>
          <w:tab w:val="num" w:pos="360"/>
        </w:tabs>
      </w:pPr>
    </w:lvl>
    <w:lvl w:ilvl="7" w:tplc="56BA75F4">
      <w:numFmt w:val="none"/>
      <w:lvlText w:val=""/>
      <w:lvlJc w:val="left"/>
      <w:pPr>
        <w:tabs>
          <w:tab w:val="num" w:pos="360"/>
        </w:tabs>
      </w:pPr>
    </w:lvl>
    <w:lvl w:ilvl="8" w:tplc="9AD4660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376C"/>
    <w:multiLevelType w:val="hybridMultilevel"/>
    <w:tmpl w:val="F7923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E1AE8"/>
    <w:multiLevelType w:val="hybridMultilevel"/>
    <w:tmpl w:val="F6FE017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4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94D26"/>
    <w:multiLevelType w:val="hybridMultilevel"/>
    <w:tmpl w:val="FC062A4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E161E2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5642471"/>
    <w:multiLevelType w:val="multilevel"/>
    <w:tmpl w:val="6DFCED5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DF2F63"/>
    <w:multiLevelType w:val="hybridMultilevel"/>
    <w:tmpl w:val="6298E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723C7"/>
    <w:multiLevelType w:val="hybridMultilevel"/>
    <w:tmpl w:val="DEF872FC"/>
    <w:lvl w:ilvl="0" w:tplc="C56097F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77B0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EF3176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4EDE2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8D0543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A5226FF"/>
    <w:multiLevelType w:val="multilevel"/>
    <w:tmpl w:val="AAE47C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196650"/>
    <w:multiLevelType w:val="hybridMultilevel"/>
    <w:tmpl w:val="8146F30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93D60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A3315"/>
    <w:multiLevelType w:val="hybridMultilevel"/>
    <w:tmpl w:val="160AD38A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6"/>
  </w:num>
  <w:num w:numId="5">
    <w:abstractNumId w:val="18"/>
  </w:num>
  <w:num w:numId="6">
    <w:abstractNumId w:val="34"/>
  </w:num>
  <w:num w:numId="7">
    <w:abstractNumId w:val="4"/>
  </w:num>
  <w:num w:numId="8">
    <w:abstractNumId w:val="8"/>
  </w:num>
  <w:num w:numId="9">
    <w:abstractNumId w:val="2"/>
  </w:num>
  <w:num w:numId="10">
    <w:abstractNumId w:val="23"/>
  </w:num>
  <w:num w:numId="11">
    <w:abstractNumId w:val="19"/>
  </w:num>
  <w:num w:numId="12">
    <w:abstractNumId w:val="31"/>
  </w:num>
  <w:num w:numId="13">
    <w:abstractNumId w:val="5"/>
  </w:num>
  <w:num w:numId="14">
    <w:abstractNumId w:val="40"/>
  </w:num>
  <w:num w:numId="15">
    <w:abstractNumId w:val="14"/>
  </w:num>
  <w:num w:numId="16">
    <w:abstractNumId w:val="13"/>
  </w:num>
  <w:num w:numId="17">
    <w:abstractNumId w:val="3"/>
  </w:num>
  <w:num w:numId="18">
    <w:abstractNumId w:val="31"/>
  </w:num>
  <w:num w:numId="19">
    <w:abstractNumId w:val="20"/>
  </w:num>
  <w:num w:numId="20">
    <w:abstractNumId w:val="39"/>
  </w:num>
  <w:num w:numId="21">
    <w:abstractNumId w:val="39"/>
  </w:num>
  <w:num w:numId="22">
    <w:abstractNumId w:val="39"/>
  </w:num>
  <w:num w:numId="23">
    <w:abstractNumId w:val="11"/>
  </w:num>
  <w:num w:numId="24">
    <w:abstractNumId w:val="39"/>
  </w:num>
  <w:num w:numId="25">
    <w:abstractNumId w:val="33"/>
  </w:num>
  <w:num w:numId="26">
    <w:abstractNumId w:val="25"/>
  </w:num>
  <w:num w:numId="27">
    <w:abstractNumId w:val="15"/>
  </w:num>
  <w:num w:numId="28">
    <w:abstractNumId w:val="17"/>
  </w:num>
  <w:num w:numId="29">
    <w:abstractNumId w:val="38"/>
  </w:num>
  <w:num w:numId="30">
    <w:abstractNumId w:val="16"/>
  </w:num>
  <w:num w:numId="31">
    <w:abstractNumId w:val="12"/>
  </w:num>
  <w:num w:numId="32">
    <w:abstractNumId w:val="29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26"/>
  </w:num>
  <w:num w:numId="38">
    <w:abstractNumId w:val="22"/>
  </w:num>
  <w:num w:numId="39">
    <w:abstractNumId w:val="0"/>
  </w:num>
  <w:num w:numId="40">
    <w:abstractNumId w:val="24"/>
  </w:num>
  <w:num w:numId="41">
    <w:abstractNumId w:val="30"/>
  </w:num>
  <w:num w:numId="42">
    <w:abstractNumId w:val="21"/>
  </w:num>
  <w:num w:numId="43">
    <w:abstractNumId w:val="27"/>
  </w:num>
  <w:num w:numId="44">
    <w:abstractNumId w:val="28"/>
  </w:num>
  <w:num w:numId="45">
    <w:abstractNumId w:val="37"/>
  </w:num>
  <w:num w:numId="46">
    <w:abstractNumId w:val="7"/>
  </w:num>
  <w:num w:numId="47">
    <w:abstractNumId w:val="32"/>
  </w:num>
  <w:num w:numId="48">
    <w:abstractNumId w:val="3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9" w:dllVersion="512" w:checkStyle="1"/>
  <w:proofState w:spelling="clean" w:grammar="clean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4832"/>
    <w:rsid w:val="00013250"/>
    <w:rsid w:val="000133C7"/>
    <w:rsid w:val="00023AF4"/>
    <w:rsid w:val="00030195"/>
    <w:rsid w:val="000314DC"/>
    <w:rsid w:val="000317E7"/>
    <w:rsid w:val="00046D24"/>
    <w:rsid w:val="00060E91"/>
    <w:rsid w:val="00064A39"/>
    <w:rsid w:val="00067807"/>
    <w:rsid w:val="00071228"/>
    <w:rsid w:val="00085DA9"/>
    <w:rsid w:val="000946B2"/>
    <w:rsid w:val="000A5F9B"/>
    <w:rsid w:val="000A6B38"/>
    <w:rsid w:val="000B24B5"/>
    <w:rsid w:val="000C5BA1"/>
    <w:rsid w:val="000C6F4C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518C4"/>
    <w:rsid w:val="00152A16"/>
    <w:rsid w:val="00153E8C"/>
    <w:rsid w:val="0015411B"/>
    <w:rsid w:val="00172290"/>
    <w:rsid w:val="001772A1"/>
    <w:rsid w:val="00185819"/>
    <w:rsid w:val="001B375C"/>
    <w:rsid w:val="001B46EA"/>
    <w:rsid w:val="001B680A"/>
    <w:rsid w:val="001C1DB2"/>
    <w:rsid w:val="001C3D1E"/>
    <w:rsid w:val="001C5061"/>
    <w:rsid w:val="001C5705"/>
    <w:rsid w:val="001D002D"/>
    <w:rsid w:val="001E1AC8"/>
    <w:rsid w:val="001E2ED1"/>
    <w:rsid w:val="001F0873"/>
    <w:rsid w:val="001F2E0B"/>
    <w:rsid w:val="001F37DF"/>
    <w:rsid w:val="00215832"/>
    <w:rsid w:val="00216744"/>
    <w:rsid w:val="00230592"/>
    <w:rsid w:val="002342DD"/>
    <w:rsid w:val="00236098"/>
    <w:rsid w:val="002375DC"/>
    <w:rsid w:val="002379CF"/>
    <w:rsid w:val="00245DB4"/>
    <w:rsid w:val="00264C42"/>
    <w:rsid w:val="002656FA"/>
    <w:rsid w:val="0027310D"/>
    <w:rsid w:val="002731BD"/>
    <w:rsid w:val="00275379"/>
    <w:rsid w:val="002858FE"/>
    <w:rsid w:val="00286172"/>
    <w:rsid w:val="002905DB"/>
    <w:rsid w:val="00296FC1"/>
    <w:rsid w:val="002A047F"/>
    <w:rsid w:val="002B3BE8"/>
    <w:rsid w:val="002C3262"/>
    <w:rsid w:val="002E1381"/>
    <w:rsid w:val="002E1F7B"/>
    <w:rsid w:val="002E79D8"/>
    <w:rsid w:val="002F4397"/>
    <w:rsid w:val="00304D00"/>
    <w:rsid w:val="00305416"/>
    <w:rsid w:val="00313BEE"/>
    <w:rsid w:val="00316593"/>
    <w:rsid w:val="00321614"/>
    <w:rsid w:val="00321874"/>
    <w:rsid w:val="00322C21"/>
    <w:rsid w:val="00336CC3"/>
    <w:rsid w:val="003601C0"/>
    <w:rsid w:val="00360EFF"/>
    <w:rsid w:val="00361A22"/>
    <w:rsid w:val="003741F3"/>
    <w:rsid w:val="003807FB"/>
    <w:rsid w:val="00381DDC"/>
    <w:rsid w:val="00384FBE"/>
    <w:rsid w:val="003914D0"/>
    <w:rsid w:val="003B630A"/>
    <w:rsid w:val="003C1B96"/>
    <w:rsid w:val="003D058D"/>
    <w:rsid w:val="003D058E"/>
    <w:rsid w:val="003F7A5F"/>
    <w:rsid w:val="00411086"/>
    <w:rsid w:val="004179C6"/>
    <w:rsid w:val="004205DA"/>
    <w:rsid w:val="00441FC5"/>
    <w:rsid w:val="00466473"/>
    <w:rsid w:val="00467436"/>
    <w:rsid w:val="00472A64"/>
    <w:rsid w:val="00473A97"/>
    <w:rsid w:val="00476251"/>
    <w:rsid w:val="00476283"/>
    <w:rsid w:val="004774C1"/>
    <w:rsid w:val="00482B6E"/>
    <w:rsid w:val="004A1D7B"/>
    <w:rsid w:val="004A30F8"/>
    <w:rsid w:val="004B770B"/>
    <w:rsid w:val="004C2228"/>
    <w:rsid w:val="004D3759"/>
    <w:rsid w:val="004F2970"/>
    <w:rsid w:val="004F29FA"/>
    <w:rsid w:val="004F7347"/>
    <w:rsid w:val="00501968"/>
    <w:rsid w:val="00501AD5"/>
    <w:rsid w:val="005033A8"/>
    <w:rsid w:val="00504C7F"/>
    <w:rsid w:val="00505008"/>
    <w:rsid w:val="0050689F"/>
    <w:rsid w:val="005154F9"/>
    <w:rsid w:val="00522D2D"/>
    <w:rsid w:val="00550CDB"/>
    <w:rsid w:val="00556018"/>
    <w:rsid w:val="00574898"/>
    <w:rsid w:val="00574913"/>
    <w:rsid w:val="00580C34"/>
    <w:rsid w:val="00585A41"/>
    <w:rsid w:val="005A11CB"/>
    <w:rsid w:val="005B1074"/>
    <w:rsid w:val="005B3429"/>
    <w:rsid w:val="005D6076"/>
    <w:rsid w:val="005E0CA0"/>
    <w:rsid w:val="005E496C"/>
    <w:rsid w:val="005F0E88"/>
    <w:rsid w:val="005F2C50"/>
    <w:rsid w:val="005F2C6E"/>
    <w:rsid w:val="00602948"/>
    <w:rsid w:val="00615D39"/>
    <w:rsid w:val="00617E34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250A4"/>
    <w:rsid w:val="007562CB"/>
    <w:rsid w:val="0076297E"/>
    <w:rsid w:val="00770239"/>
    <w:rsid w:val="00781DC3"/>
    <w:rsid w:val="00793D40"/>
    <w:rsid w:val="007A1CBB"/>
    <w:rsid w:val="007A51BA"/>
    <w:rsid w:val="007C4107"/>
    <w:rsid w:val="007D56FD"/>
    <w:rsid w:val="007E7305"/>
    <w:rsid w:val="008150BE"/>
    <w:rsid w:val="00815D5B"/>
    <w:rsid w:val="0082473E"/>
    <w:rsid w:val="00824F12"/>
    <w:rsid w:val="00826E65"/>
    <w:rsid w:val="00827D4D"/>
    <w:rsid w:val="00830E5E"/>
    <w:rsid w:val="00844723"/>
    <w:rsid w:val="008466A1"/>
    <w:rsid w:val="008542B6"/>
    <w:rsid w:val="008671B1"/>
    <w:rsid w:val="008A17C7"/>
    <w:rsid w:val="008A2A5E"/>
    <w:rsid w:val="008B44AC"/>
    <w:rsid w:val="008C3758"/>
    <w:rsid w:val="008E3318"/>
    <w:rsid w:val="008E3744"/>
    <w:rsid w:val="008E47FB"/>
    <w:rsid w:val="008F7ED9"/>
    <w:rsid w:val="009068AA"/>
    <w:rsid w:val="00915B4C"/>
    <w:rsid w:val="00924844"/>
    <w:rsid w:val="00924A51"/>
    <w:rsid w:val="00941DEA"/>
    <w:rsid w:val="009428F0"/>
    <w:rsid w:val="0095135B"/>
    <w:rsid w:val="0095283C"/>
    <w:rsid w:val="009551CC"/>
    <w:rsid w:val="00956075"/>
    <w:rsid w:val="009840ED"/>
    <w:rsid w:val="0099301B"/>
    <w:rsid w:val="009A094D"/>
    <w:rsid w:val="009A5D73"/>
    <w:rsid w:val="009A68EC"/>
    <w:rsid w:val="009B4DC0"/>
    <w:rsid w:val="009B5009"/>
    <w:rsid w:val="009C2C4E"/>
    <w:rsid w:val="009C68CE"/>
    <w:rsid w:val="009C7BC6"/>
    <w:rsid w:val="009D7D4E"/>
    <w:rsid w:val="009E761B"/>
    <w:rsid w:val="009F1BC9"/>
    <w:rsid w:val="009F2638"/>
    <w:rsid w:val="009F7DEC"/>
    <w:rsid w:val="00A13D28"/>
    <w:rsid w:val="00A23FA4"/>
    <w:rsid w:val="00A3580B"/>
    <w:rsid w:val="00A73464"/>
    <w:rsid w:val="00A7709D"/>
    <w:rsid w:val="00A924F7"/>
    <w:rsid w:val="00A94241"/>
    <w:rsid w:val="00A962F1"/>
    <w:rsid w:val="00A962FF"/>
    <w:rsid w:val="00AA6184"/>
    <w:rsid w:val="00AB708D"/>
    <w:rsid w:val="00AC4F80"/>
    <w:rsid w:val="00AC4FFB"/>
    <w:rsid w:val="00AD60B9"/>
    <w:rsid w:val="00AE62B5"/>
    <w:rsid w:val="00AE62E3"/>
    <w:rsid w:val="00B138A8"/>
    <w:rsid w:val="00B27DB8"/>
    <w:rsid w:val="00B377E2"/>
    <w:rsid w:val="00B52254"/>
    <w:rsid w:val="00B53548"/>
    <w:rsid w:val="00B54595"/>
    <w:rsid w:val="00B570A5"/>
    <w:rsid w:val="00B655D2"/>
    <w:rsid w:val="00B6791F"/>
    <w:rsid w:val="00B81608"/>
    <w:rsid w:val="00B868C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14A48"/>
    <w:rsid w:val="00C200D1"/>
    <w:rsid w:val="00C220F3"/>
    <w:rsid w:val="00C40BF7"/>
    <w:rsid w:val="00C65928"/>
    <w:rsid w:val="00C7594E"/>
    <w:rsid w:val="00C81EAB"/>
    <w:rsid w:val="00C90297"/>
    <w:rsid w:val="00C93F52"/>
    <w:rsid w:val="00C95C56"/>
    <w:rsid w:val="00CB69C9"/>
    <w:rsid w:val="00CC085C"/>
    <w:rsid w:val="00CC0BE0"/>
    <w:rsid w:val="00CC5B12"/>
    <w:rsid w:val="00CC7C09"/>
    <w:rsid w:val="00CD1398"/>
    <w:rsid w:val="00CD233D"/>
    <w:rsid w:val="00CE5695"/>
    <w:rsid w:val="00D02717"/>
    <w:rsid w:val="00D22AE4"/>
    <w:rsid w:val="00D25753"/>
    <w:rsid w:val="00D71A9D"/>
    <w:rsid w:val="00D806D5"/>
    <w:rsid w:val="00D87D1A"/>
    <w:rsid w:val="00D927FA"/>
    <w:rsid w:val="00DB0EE9"/>
    <w:rsid w:val="00DC3D45"/>
    <w:rsid w:val="00DF060A"/>
    <w:rsid w:val="00E04BB6"/>
    <w:rsid w:val="00E205CF"/>
    <w:rsid w:val="00E213BF"/>
    <w:rsid w:val="00E43507"/>
    <w:rsid w:val="00E440EA"/>
    <w:rsid w:val="00E46ACC"/>
    <w:rsid w:val="00E704D4"/>
    <w:rsid w:val="00E85A56"/>
    <w:rsid w:val="00EA37FB"/>
    <w:rsid w:val="00EE7EE6"/>
    <w:rsid w:val="00EF5BAA"/>
    <w:rsid w:val="00EF62A0"/>
    <w:rsid w:val="00F0486F"/>
    <w:rsid w:val="00F24212"/>
    <w:rsid w:val="00F252AE"/>
    <w:rsid w:val="00F35091"/>
    <w:rsid w:val="00F364B8"/>
    <w:rsid w:val="00F43EDA"/>
    <w:rsid w:val="00F464F7"/>
    <w:rsid w:val="00F53211"/>
    <w:rsid w:val="00F56105"/>
    <w:rsid w:val="00F6025E"/>
    <w:rsid w:val="00F67EAA"/>
    <w:rsid w:val="00F70BA1"/>
    <w:rsid w:val="00F73321"/>
    <w:rsid w:val="00F75E5A"/>
    <w:rsid w:val="00F8298F"/>
    <w:rsid w:val="00F84445"/>
    <w:rsid w:val="00F8645A"/>
    <w:rsid w:val="00F910E5"/>
    <w:rsid w:val="00FA4540"/>
    <w:rsid w:val="00FC0EA9"/>
    <w:rsid w:val="00FD308A"/>
    <w:rsid w:val="00FE4739"/>
    <w:rsid w:val="00FE53D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43c700,#6f6"/>
    </o:shapedefaults>
    <o:shapelayout v:ext="edit">
      <o:idmap v:ext="edit" data="1"/>
    </o:shapelayout>
  </w:shapeDefaults>
  <w:decimalSymbol w:val=","/>
  <w:listSeparator w:val=";"/>
  <w14:docId w14:val="3F89C039"/>
  <w15:chartTrackingRefBased/>
  <w15:docId w15:val="{F1BDBE0C-EAB0-4375-BFF1-709E0C24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4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35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36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9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6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40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3C17-EE35-4E71-BF46-2DD99FB9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</dc:creator>
  <cp:keywords/>
  <cp:lastModifiedBy>Häberlen, Marco Dr. (RPT)</cp:lastModifiedBy>
  <cp:revision>5</cp:revision>
  <cp:lastPrinted>2023-11-01T09:42:00Z</cp:lastPrinted>
  <dcterms:created xsi:type="dcterms:W3CDTF">2024-09-13T15:15:00Z</dcterms:created>
  <dcterms:modified xsi:type="dcterms:W3CDTF">2025-09-11T15:24:00Z</dcterms:modified>
</cp:coreProperties>
</file>